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46E77" w14:textId="1CF713E3" w:rsidR="00CD66BA" w:rsidRPr="00B65502" w:rsidRDefault="00BE685D" w:rsidP="002C7072">
      <w:pPr>
        <w:adjustRightInd w:val="0"/>
        <w:snapToGrid w:val="0"/>
        <w:spacing w:line="264" w:lineRule="auto"/>
        <w:jc w:val="center"/>
        <w:rPr>
          <w:rFonts w:ascii="Optima" w:hAnsi="Optima" w:cstheme="minorHAnsi"/>
          <w:b/>
          <w:bCs/>
        </w:rPr>
      </w:pPr>
      <w:r w:rsidRPr="00B65502">
        <w:rPr>
          <w:rFonts w:ascii="Optima" w:hAnsi="Optima" w:cstheme="minorHAnsi"/>
          <w:b/>
          <w:bCs/>
        </w:rPr>
        <w:t>Finding the branches on the tree of life</w:t>
      </w:r>
    </w:p>
    <w:p w14:paraId="68BCB5EB" w14:textId="77777777" w:rsidR="002867AD" w:rsidRPr="00B65502" w:rsidRDefault="002867AD" w:rsidP="002C7072">
      <w:pPr>
        <w:adjustRightInd w:val="0"/>
        <w:snapToGrid w:val="0"/>
        <w:spacing w:line="264" w:lineRule="auto"/>
        <w:rPr>
          <w:rFonts w:ascii="Optima" w:hAnsi="Optima" w:cstheme="minorHAnsi"/>
          <w:sz w:val="20"/>
          <w:szCs w:val="20"/>
        </w:rPr>
      </w:pPr>
    </w:p>
    <w:p w14:paraId="2F9686BE" w14:textId="50F8F838" w:rsidR="00CC0EE4" w:rsidRPr="00B65502" w:rsidRDefault="007A2339"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I</w:t>
      </w:r>
      <w:r w:rsidR="006F75EE" w:rsidRPr="00B65502">
        <w:rPr>
          <w:rFonts w:ascii="Optima" w:hAnsi="Optima" w:cstheme="minorHAnsi"/>
          <w:sz w:val="20"/>
          <w:szCs w:val="20"/>
        </w:rPr>
        <w:t xml:space="preserve">n </w:t>
      </w:r>
      <w:r w:rsidR="006F75EE" w:rsidRPr="00B65502">
        <w:rPr>
          <w:rFonts w:ascii="Optima" w:hAnsi="Optima" w:cstheme="minorHAnsi"/>
          <w:i/>
          <w:iCs/>
          <w:sz w:val="20"/>
          <w:szCs w:val="20"/>
        </w:rPr>
        <w:t>On the Origin of Species</w:t>
      </w:r>
      <w:r w:rsidR="006F75EE" w:rsidRPr="00B65502">
        <w:rPr>
          <w:rFonts w:ascii="Optima" w:hAnsi="Optima" w:cstheme="minorHAnsi"/>
          <w:sz w:val="20"/>
          <w:szCs w:val="20"/>
        </w:rPr>
        <w:t xml:space="preserve">, </w:t>
      </w:r>
      <w:r w:rsidRPr="00B65502">
        <w:rPr>
          <w:rFonts w:ascii="Optima" w:hAnsi="Optima" w:cstheme="minorHAnsi"/>
          <w:sz w:val="20"/>
          <w:szCs w:val="20"/>
        </w:rPr>
        <w:t xml:space="preserve">Charles Darwin </w:t>
      </w:r>
      <w:r w:rsidR="00AC4AED" w:rsidRPr="00B65502">
        <w:rPr>
          <w:rFonts w:ascii="Optima" w:hAnsi="Optima" w:cstheme="minorHAnsi"/>
          <w:sz w:val="20"/>
          <w:szCs w:val="20"/>
        </w:rPr>
        <w:t>described the</w:t>
      </w:r>
      <w:r w:rsidR="006F75EE" w:rsidRPr="00B65502">
        <w:rPr>
          <w:rFonts w:ascii="Optima" w:hAnsi="Optima" w:cstheme="minorHAnsi"/>
          <w:sz w:val="20"/>
          <w:szCs w:val="20"/>
        </w:rPr>
        <w:t xml:space="preserve"> </w:t>
      </w:r>
      <w:r w:rsidRPr="00B65502">
        <w:rPr>
          <w:rFonts w:ascii="Optima" w:hAnsi="Optima" w:cstheme="minorHAnsi"/>
          <w:sz w:val="20"/>
          <w:szCs w:val="20"/>
        </w:rPr>
        <w:t xml:space="preserve">evolutionary </w:t>
      </w:r>
      <w:r w:rsidR="006F75EE" w:rsidRPr="00B65502">
        <w:rPr>
          <w:rFonts w:ascii="Optima" w:hAnsi="Optima" w:cstheme="minorHAnsi"/>
          <w:sz w:val="20"/>
          <w:szCs w:val="20"/>
        </w:rPr>
        <w:t xml:space="preserve">relationships between organisms </w:t>
      </w:r>
      <w:r w:rsidR="00AC4AED" w:rsidRPr="00B65502">
        <w:rPr>
          <w:rFonts w:ascii="Optima" w:hAnsi="Optima" w:cstheme="minorHAnsi"/>
          <w:sz w:val="20"/>
          <w:szCs w:val="20"/>
        </w:rPr>
        <w:t>as branches on a tree</w:t>
      </w:r>
      <w:r w:rsidR="00D273B0" w:rsidRPr="00B65502">
        <w:rPr>
          <w:rFonts w:ascii="Optima" w:hAnsi="Optima" w:cstheme="minorHAnsi"/>
          <w:sz w:val="20"/>
          <w:szCs w:val="20"/>
        </w:rPr>
        <w:t xml:space="preserve">, a diagrammatic representation </w:t>
      </w:r>
      <w:r w:rsidR="0021735C" w:rsidRPr="00B65502">
        <w:rPr>
          <w:rFonts w:ascii="Optima" w:hAnsi="Optima" w:cstheme="minorHAnsi"/>
          <w:sz w:val="20"/>
          <w:szCs w:val="20"/>
        </w:rPr>
        <w:t xml:space="preserve">of </w:t>
      </w:r>
      <w:r w:rsidR="00AF2ACB" w:rsidRPr="00B65502">
        <w:rPr>
          <w:rFonts w:ascii="Optima" w:hAnsi="Optima" w:cstheme="minorHAnsi"/>
          <w:sz w:val="20"/>
          <w:szCs w:val="20"/>
        </w:rPr>
        <w:t xml:space="preserve">all </w:t>
      </w:r>
      <w:r w:rsidR="00C52D2B" w:rsidRPr="00B65502">
        <w:rPr>
          <w:rFonts w:ascii="Optima" w:hAnsi="Optima" w:cstheme="minorHAnsi"/>
          <w:sz w:val="20"/>
          <w:szCs w:val="20"/>
        </w:rPr>
        <w:t xml:space="preserve">species </w:t>
      </w:r>
      <w:r w:rsidR="0021735C" w:rsidRPr="00B65502">
        <w:rPr>
          <w:rFonts w:ascii="Optima" w:hAnsi="Optima" w:cstheme="minorHAnsi"/>
          <w:sz w:val="20"/>
          <w:szCs w:val="20"/>
        </w:rPr>
        <w:t xml:space="preserve">that </w:t>
      </w:r>
      <w:r w:rsidR="00AF2ACB" w:rsidRPr="00B65502">
        <w:rPr>
          <w:rFonts w:ascii="Optima" w:hAnsi="Optima" w:cstheme="minorHAnsi"/>
          <w:sz w:val="20"/>
          <w:szCs w:val="20"/>
        </w:rPr>
        <w:t>have</w:t>
      </w:r>
      <w:r w:rsidR="0021735C" w:rsidRPr="00B65502">
        <w:rPr>
          <w:rFonts w:ascii="Optima" w:hAnsi="Optima" w:cstheme="minorHAnsi"/>
          <w:sz w:val="20"/>
          <w:szCs w:val="20"/>
        </w:rPr>
        <w:t xml:space="preserve"> ever existed</w:t>
      </w:r>
      <w:r w:rsidR="00D273B0" w:rsidRPr="00B65502">
        <w:rPr>
          <w:rFonts w:ascii="Optima" w:hAnsi="Optima" w:cstheme="minorHAnsi"/>
          <w:sz w:val="20"/>
          <w:szCs w:val="20"/>
        </w:rPr>
        <w:t xml:space="preserve"> connected </w:t>
      </w:r>
      <w:r w:rsidR="0021735C" w:rsidRPr="00B65502">
        <w:rPr>
          <w:rFonts w:ascii="Optima" w:hAnsi="Optima" w:cstheme="minorHAnsi"/>
          <w:sz w:val="20"/>
          <w:szCs w:val="20"/>
        </w:rPr>
        <w:t>by</w:t>
      </w:r>
      <w:r w:rsidR="00D273B0" w:rsidRPr="00B65502">
        <w:rPr>
          <w:rFonts w:ascii="Optima" w:hAnsi="Optima" w:cstheme="minorHAnsi"/>
          <w:sz w:val="20"/>
          <w:szCs w:val="20"/>
        </w:rPr>
        <w:t xml:space="preserve"> common descent.</w:t>
      </w:r>
    </w:p>
    <w:p w14:paraId="529767E6" w14:textId="1579C4A4" w:rsidR="00AC4AED" w:rsidRPr="00B65502" w:rsidRDefault="00AC4AED" w:rsidP="002C7072">
      <w:pPr>
        <w:adjustRightInd w:val="0"/>
        <w:snapToGrid w:val="0"/>
        <w:spacing w:line="264" w:lineRule="auto"/>
        <w:rPr>
          <w:rFonts w:ascii="Optima" w:hAnsi="Optima" w:cstheme="minorHAnsi"/>
          <w:sz w:val="20"/>
          <w:szCs w:val="20"/>
        </w:rPr>
      </w:pPr>
    </w:p>
    <w:p w14:paraId="4A76D8FE" w14:textId="3E88012F" w:rsidR="00AC4AED" w:rsidRPr="00B65502" w:rsidRDefault="00AC4AED" w:rsidP="002C7072">
      <w:pPr>
        <w:adjustRightInd w:val="0"/>
        <w:snapToGrid w:val="0"/>
        <w:spacing w:line="264" w:lineRule="auto"/>
        <w:ind w:left="720"/>
        <w:rPr>
          <w:rFonts w:ascii="Optima" w:hAnsi="Optima"/>
          <w:sz w:val="20"/>
          <w:szCs w:val="20"/>
        </w:rPr>
      </w:pPr>
      <w:r w:rsidRPr="00B65502">
        <w:rPr>
          <w:rFonts w:ascii="Optima" w:hAnsi="Optima"/>
          <w:i/>
          <w:iCs/>
          <w:sz w:val="20"/>
          <w:szCs w:val="20"/>
        </w:rPr>
        <w:t>The affinities of all the beings of the same class have sometimes been represented by a great tree. I believe this simile largely speaks the truth. The green and budding twigs may represent existing species; and those produced during each former year may represent the long succession of extinct species.</w:t>
      </w:r>
    </w:p>
    <w:p w14:paraId="02A23601" w14:textId="23FE743F" w:rsidR="007A2339" w:rsidRPr="00B65502" w:rsidRDefault="007A2339" w:rsidP="002C7072">
      <w:pPr>
        <w:adjustRightInd w:val="0"/>
        <w:snapToGrid w:val="0"/>
        <w:spacing w:line="264" w:lineRule="auto"/>
        <w:rPr>
          <w:rFonts w:ascii="Optima" w:hAnsi="Optima"/>
          <w:sz w:val="20"/>
          <w:szCs w:val="20"/>
        </w:rPr>
      </w:pPr>
    </w:p>
    <w:p w14:paraId="6921F80C" w14:textId="38D6EB40" w:rsidR="00AC4AED" w:rsidRPr="00B65502" w:rsidRDefault="00D273B0" w:rsidP="002C7072">
      <w:pPr>
        <w:adjustRightInd w:val="0"/>
        <w:snapToGrid w:val="0"/>
        <w:spacing w:line="264" w:lineRule="auto"/>
        <w:rPr>
          <w:rFonts w:ascii="Optima" w:hAnsi="Optima"/>
          <w:sz w:val="20"/>
          <w:szCs w:val="20"/>
        </w:rPr>
      </w:pPr>
      <w:r w:rsidRPr="00B65502">
        <w:rPr>
          <w:rFonts w:ascii="Optima" w:hAnsi="Optima"/>
          <w:sz w:val="20"/>
          <w:szCs w:val="20"/>
        </w:rPr>
        <w:t xml:space="preserve">The metaphor </w:t>
      </w:r>
      <w:r w:rsidR="00EE79C9" w:rsidRPr="00B65502">
        <w:rPr>
          <w:rFonts w:ascii="Optima" w:hAnsi="Optima"/>
          <w:sz w:val="20"/>
          <w:szCs w:val="20"/>
        </w:rPr>
        <w:t>has served biologists well</w:t>
      </w:r>
      <w:r w:rsidR="00531CD3" w:rsidRPr="00B65502">
        <w:rPr>
          <w:rFonts w:ascii="Optima" w:hAnsi="Optima"/>
          <w:sz w:val="20"/>
          <w:szCs w:val="20"/>
        </w:rPr>
        <w:t>,</w:t>
      </w:r>
      <w:r w:rsidR="00EE79C9" w:rsidRPr="00B65502">
        <w:rPr>
          <w:rFonts w:ascii="Optima" w:hAnsi="Optima"/>
          <w:sz w:val="20"/>
          <w:szCs w:val="20"/>
        </w:rPr>
        <w:t xml:space="preserve"> but reconstructing the </w:t>
      </w:r>
      <w:r w:rsidR="00E96AC7" w:rsidRPr="00B65502">
        <w:rPr>
          <w:rFonts w:ascii="Optima" w:hAnsi="Optima"/>
          <w:sz w:val="20"/>
          <w:szCs w:val="20"/>
        </w:rPr>
        <w:t xml:space="preserve">tree of life’s </w:t>
      </w:r>
      <w:r w:rsidR="00EE79C9" w:rsidRPr="00B65502">
        <w:rPr>
          <w:rFonts w:ascii="Optima" w:hAnsi="Optima"/>
          <w:sz w:val="20"/>
          <w:szCs w:val="20"/>
        </w:rPr>
        <w:t xml:space="preserve">many </w:t>
      </w:r>
      <w:r w:rsidR="00531CD3" w:rsidRPr="00B65502">
        <w:rPr>
          <w:rFonts w:ascii="Optima" w:hAnsi="Optima"/>
          <w:sz w:val="20"/>
          <w:szCs w:val="20"/>
        </w:rPr>
        <w:t>limbs, branches and twigs</w:t>
      </w:r>
      <w:r w:rsidR="00EE79C9" w:rsidRPr="00B65502">
        <w:rPr>
          <w:rFonts w:ascii="Optima" w:hAnsi="Optima"/>
          <w:sz w:val="20"/>
          <w:szCs w:val="20"/>
        </w:rPr>
        <w:t xml:space="preserve"> has not been straightforward</w:t>
      </w:r>
      <w:r w:rsidR="00531CD3" w:rsidRPr="00B65502">
        <w:rPr>
          <w:rFonts w:ascii="Optima" w:hAnsi="Optima"/>
          <w:sz w:val="20"/>
          <w:szCs w:val="20"/>
        </w:rPr>
        <w:t xml:space="preserve">. </w:t>
      </w:r>
      <w:r w:rsidR="00385DEB" w:rsidRPr="00B65502">
        <w:rPr>
          <w:rFonts w:ascii="Optima" w:hAnsi="Optima"/>
          <w:sz w:val="20"/>
          <w:szCs w:val="20"/>
        </w:rPr>
        <w:t>Evolutionary relationships</w:t>
      </w:r>
      <w:r w:rsidR="00531CD3" w:rsidRPr="00B65502">
        <w:rPr>
          <w:rFonts w:ascii="Optima" w:hAnsi="Optima"/>
          <w:sz w:val="20"/>
          <w:szCs w:val="20"/>
        </w:rPr>
        <w:t xml:space="preserve"> </w:t>
      </w:r>
      <w:r w:rsidR="00EE7A24" w:rsidRPr="00B65502">
        <w:rPr>
          <w:rFonts w:ascii="Optima" w:hAnsi="Optima"/>
          <w:sz w:val="20"/>
          <w:szCs w:val="20"/>
        </w:rPr>
        <w:t xml:space="preserve">between </w:t>
      </w:r>
      <w:r w:rsidR="00132506" w:rsidRPr="00B65502">
        <w:rPr>
          <w:rFonts w:ascii="Optima" w:hAnsi="Optima"/>
          <w:sz w:val="20"/>
          <w:szCs w:val="20"/>
        </w:rPr>
        <w:t>organisms</w:t>
      </w:r>
      <w:r w:rsidR="00EE7A24" w:rsidRPr="00B65502">
        <w:rPr>
          <w:rFonts w:ascii="Optima" w:hAnsi="Optima"/>
          <w:sz w:val="20"/>
          <w:szCs w:val="20"/>
        </w:rPr>
        <w:t xml:space="preserve"> </w:t>
      </w:r>
      <w:r w:rsidR="00531CD3" w:rsidRPr="00B65502">
        <w:rPr>
          <w:rFonts w:ascii="Optima" w:hAnsi="Optima"/>
          <w:sz w:val="20"/>
          <w:szCs w:val="20"/>
        </w:rPr>
        <w:t xml:space="preserve">thought to be true </w:t>
      </w:r>
      <w:r w:rsidR="00AF2ACB" w:rsidRPr="00B65502">
        <w:rPr>
          <w:rFonts w:ascii="Optima" w:hAnsi="Optima"/>
          <w:sz w:val="20"/>
          <w:szCs w:val="20"/>
        </w:rPr>
        <w:t xml:space="preserve">for decades </w:t>
      </w:r>
      <w:r w:rsidR="00531CD3" w:rsidRPr="00B65502">
        <w:rPr>
          <w:rFonts w:ascii="Optima" w:hAnsi="Optima"/>
          <w:sz w:val="20"/>
          <w:szCs w:val="20"/>
        </w:rPr>
        <w:t xml:space="preserve">have been </w:t>
      </w:r>
      <w:r w:rsidR="0018590D" w:rsidRPr="00B65502">
        <w:rPr>
          <w:rFonts w:ascii="Optima" w:hAnsi="Optima"/>
          <w:sz w:val="20"/>
          <w:szCs w:val="20"/>
        </w:rPr>
        <w:t>overturned</w:t>
      </w:r>
      <w:r w:rsidR="00531CD3" w:rsidRPr="00B65502">
        <w:rPr>
          <w:rFonts w:ascii="Optima" w:hAnsi="Optima"/>
          <w:sz w:val="20"/>
          <w:szCs w:val="20"/>
        </w:rPr>
        <w:t xml:space="preserve"> as </w:t>
      </w:r>
      <w:r w:rsidR="0034439C" w:rsidRPr="00B65502">
        <w:rPr>
          <w:rFonts w:ascii="Optima" w:hAnsi="Optima"/>
          <w:sz w:val="20"/>
          <w:szCs w:val="20"/>
        </w:rPr>
        <w:t>new</w:t>
      </w:r>
      <w:r w:rsidR="00FE3AE9" w:rsidRPr="00B65502">
        <w:rPr>
          <w:rFonts w:ascii="Optima" w:hAnsi="Optima"/>
          <w:sz w:val="20"/>
          <w:szCs w:val="20"/>
        </w:rPr>
        <w:t xml:space="preserve"> </w:t>
      </w:r>
      <w:r w:rsidR="00531CD3" w:rsidRPr="00B65502">
        <w:rPr>
          <w:rFonts w:ascii="Optima" w:hAnsi="Optima"/>
          <w:sz w:val="20"/>
          <w:szCs w:val="20"/>
        </w:rPr>
        <w:t>technique</w:t>
      </w:r>
      <w:r w:rsidR="00385DEB" w:rsidRPr="00B65502">
        <w:rPr>
          <w:rFonts w:ascii="Optima" w:hAnsi="Optima"/>
          <w:sz w:val="20"/>
          <w:szCs w:val="20"/>
        </w:rPr>
        <w:t xml:space="preserve">s </w:t>
      </w:r>
      <w:r w:rsidR="00C63F09" w:rsidRPr="00B65502">
        <w:rPr>
          <w:rFonts w:ascii="Optima" w:hAnsi="Optima"/>
          <w:sz w:val="20"/>
          <w:szCs w:val="20"/>
        </w:rPr>
        <w:t xml:space="preserve">using molecular biology coupled with computer science </w:t>
      </w:r>
      <w:r w:rsidR="00754E97" w:rsidRPr="00B65502">
        <w:rPr>
          <w:rFonts w:ascii="Optima" w:hAnsi="Optima"/>
          <w:sz w:val="20"/>
          <w:szCs w:val="20"/>
        </w:rPr>
        <w:t>have been developed.</w:t>
      </w:r>
    </w:p>
    <w:p w14:paraId="0122784C" w14:textId="226D9B88" w:rsidR="00754E97" w:rsidRPr="00B65502" w:rsidRDefault="00754E97" w:rsidP="002C7072">
      <w:pPr>
        <w:adjustRightInd w:val="0"/>
        <w:snapToGrid w:val="0"/>
        <w:spacing w:line="264" w:lineRule="auto"/>
        <w:rPr>
          <w:rFonts w:ascii="Optima" w:hAnsi="Optima"/>
          <w:sz w:val="20"/>
          <w:szCs w:val="20"/>
        </w:rPr>
      </w:pPr>
    </w:p>
    <w:p w14:paraId="5C9CC5D2" w14:textId="6FA588F0" w:rsidR="00CA47CD" w:rsidRPr="00B65502" w:rsidRDefault="00754E97" w:rsidP="002C7072">
      <w:pPr>
        <w:adjustRightInd w:val="0"/>
        <w:snapToGrid w:val="0"/>
        <w:spacing w:line="264" w:lineRule="auto"/>
        <w:rPr>
          <w:rFonts w:ascii="Optima" w:hAnsi="Optima" w:cstheme="minorHAnsi"/>
          <w:sz w:val="20"/>
          <w:szCs w:val="20"/>
        </w:rPr>
      </w:pPr>
      <w:r w:rsidRPr="00B65502">
        <w:rPr>
          <w:rFonts w:ascii="Optima" w:hAnsi="Optima"/>
          <w:sz w:val="20"/>
          <w:szCs w:val="20"/>
        </w:rPr>
        <w:t>One such method</w:t>
      </w:r>
      <w:r w:rsidR="00EE7A24" w:rsidRPr="00B65502">
        <w:rPr>
          <w:rFonts w:ascii="Optima" w:hAnsi="Optima"/>
          <w:sz w:val="20"/>
          <w:szCs w:val="20"/>
        </w:rPr>
        <w:t xml:space="preserve"> — </w:t>
      </w:r>
      <w:r w:rsidR="00EE7A24" w:rsidRPr="00B65502">
        <w:rPr>
          <w:rFonts w:ascii="Optima" w:hAnsi="Optima" w:cstheme="minorHAnsi"/>
          <w:b/>
          <w:bCs/>
          <w:sz w:val="20"/>
          <w:szCs w:val="20"/>
        </w:rPr>
        <w:t>De</w:t>
      </w:r>
      <w:r w:rsidR="00EE7A24" w:rsidRPr="00B65502">
        <w:rPr>
          <w:rFonts w:ascii="Optima" w:hAnsi="Optima" w:cstheme="minorHAnsi"/>
          <w:sz w:val="20"/>
          <w:szCs w:val="20"/>
        </w:rPr>
        <w:t xml:space="preserve">ep </w:t>
      </w:r>
      <w:r w:rsidR="00EE7A24" w:rsidRPr="00B65502">
        <w:rPr>
          <w:rFonts w:ascii="Optima" w:hAnsi="Optima" w:cstheme="minorHAnsi"/>
          <w:b/>
          <w:bCs/>
          <w:sz w:val="20"/>
          <w:szCs w:val="20"/>
        </w:rPr>
        <w:t>L</w:t>
      </w:r>
      <w:r w:rsidR="00EE7A24" w:rsidRPr="00B65502">
        <w:rPr>
          <w:rFonts w:ascii="Optima" w:hAnsi="Optima" w:cstheme="minorHAnsi"/>
          <w:sz w:val="20"/>
          <w:szCs w:val="20"/>
        </w:rPr>
        <w:t xml:space="preserve">earning for </w:t>
      </w:r>
      <w:r w:rsidR="00EE7A24" w:rsidRPr="00B65502">
        <w:rPr>
          <w:rFonts w:ascii="Optima" w:hAnsi="Optima" w:cstheme="minorHAnsi"/>
          <w:b/>
          <w:bCs/>
          <w:sz w:val="20"/>
          <w:szCs w:val="20"/>
        </w:rPr>
        <w:t>U</w:t>
      </w:r>
      <w:r w:rsidR="00EE7A24" w:rsidRPr="00B65502">
        <w:rPr>
          <w:rFonts w:ascii="Optima" w:hAnsi="Optima" w:cstheme="minorHAnsi"/>
          <w:sz w:val="20"/>
          <w:szCs w:val="20"/>
        </w:rPr>
        <w:t xml:space="preserve">nsupervised </w:t>
      </w:r>
      <w:r w:rsidR="00EE7A24" w:rsidRPr="00B65502">
        <w:rPr>
          <w:rFonts w:ascii="Optima" w:hAnsi="Optima" w:cstheme="minorHAnsi"/>
          <w:b/>
          <w:bCs/>
          <w:sz w:val="20"/>
          <w:szCs w:val="20"/>
        </w:rPr>
        <w:t>C</w:t>
      </w:r>
      <w:r w:rsidR="00EE7A24" w:rsidRPr="00B65502">
        <w:rPr>
          <w:rFonts w:ascii="Optima" w:hAnsi="Optima" w:cstheme="minorHAnsi"/>
          <w:sz w:val="20"/>
          <w:szCs w:val="20"/>
        </w:rPr>
        <w:t xml:space="preserve">lustering of DNA </w:t>
      </w:r>
      <w:r w:rsidR="00EE7A24" w:rsidRPr="00B65502">
        <w:rPr>
          <w:rFonts w:ascii="Optima" w:hAnsi="Optima" w:cstheme="minorHAnsi"/>
          <w:b/>
          <w:bCs/>
          <w:sz w:val="20"/>
          <w:szCs w:val="20"/>
        </w:rPr>
        <w:t>S</w:t>
      </w:r>
      <w:r w:rsidR="00EE7A24" w:rsidRPr="00B65502">
        <w:rPr>
          <w:rFonts w:ascii="Optima" w:hAnsi="Optima" w:cstheme="minorHAnsi"/>
          <w:sz w:val="20"/>
          <w:szCs w:val="20"/>
        </w:rPr>
        <w:t>equences</w:t>
      </w:r>
      <w:r w:rsidR="003F7E1B" w:rsidRPr="00B65502">
        <w:rPr>
          <w:rFonts w:ascii="Optima" w:hAnsi="Optima" w:cstheme="minorHAnsi"/>
          <w:sz w:val="20"/>
          <w:szCs w:val="20"/>
        </w:rPr>
        <w:t>,</w:t>
      </w:r>
      <w:r w:rsidR="00132506" w:rsidRPr="00B65502">
        <w:rPr>
          <w:rFonts w:ascii="Optima" w:hAnsi="Optima" w:cstheme="minorHAnsi"/>
          <w:sz w:val="20"/>
          <w:szCs w:val="20"/>
        </w:rPr>
        <w:t xml:space="preserve"> or </w:t>
      </w:r>
      <w:r w:rsidR="00EE7A24" w:rsidRPr="00B65502">
        <w:rPr>
          <w:rFonts w:ascii="Optima" w:hAnsi="Optima" w:cstheme="minorHAnsi"/>
          <w:sz w:val="20"/>
          <w:szCs w:val="20"/>
        </w:rPr>
        <w:t xml:space="preserve">DeLUCS for short — </w:t>
      </w:r>
      <w:r w:rsidRPr="00B65502">
        <w:rPr>
          <w:rFonts w:ascii="Optima" w:hAnsi="Optima"/>
          <w:sz w:val="20"/>
          <w:szCs w:val="20"/>
        </w:rPr>
        <w:t>pioneered by Cheriton School of Computer Science Professor Lila Kari</w:t>
      </w:r>
      <w:r w:rsidR="00372FAE" w:rsidRPr="00B65502">
        <w:rPr>
          <w:rFonts w:ascii="Optima" w:hAnsi="Optima"/>
          <w:sz w:val="20"/>
          <w:szCs w:val="20"/>
        </w:rPr>
        <w:t xml:space="preserve">, </w:t>
      </w:r>
      <w:r w:rsidRPr="00B65502">
        <w:rPr>
          <w:rFonts w:ascii="Optima" w:hAnsi="Optima"/>
          <w:sz w:val="20"/>
          <w:szCs w:val="20"/>
        </w:rPr>
        <w:t xml:space="preserve">her </w:t>
      </w:r>
      <w:r w:rsidR="00BB1F6D" w:rsidRPr="00B65502">
        <w:rPr>
          <w:rFonts w:ascii="Optima" w:hAnsi="Optima"/>
          <w:sz w:val="20"/>
          <w:szCs w:val="20"/>
        </w:rPr>
        <w:t>PhD</w:t>
      </w:r>
      <w:r w:rsidR="00133938" w:rsidRPr="00B65502">
        <w:rPr>
          <w:rFonts w:ascii="Optima" w:hAnsi="Optima"/>
          <w:sz w:val="20"/>
          <w:szCs w:val="20"/>
        </w:rPr>
        <w:t xml:space="preserve"> </w:t>
      </w:r>
      <w:r w:rsidRPr="00B65502">
        <w:rPr>
          <w:rFonts w:ascii="Optima" w:hAnsi="Optima"/>
          <w:sz w:val="20"/>
          <w:szCs w:val="20"/>
        </w:rPr>
        <w:t>students</w:t>
      </w:r>
      <w:r w:rsidR="00372FAE" w:rsidRPr="00B65502">
        <w:rPr>
          <w:rFonts w:ascii="Optima" w:hAnsi="Optima"/>
          <w:sz w:val="20"/>
          <w:szCs w:val="20"/>
        </w:rPr>
        <w:t xml:space="preserve"> </w:t>
      </w:r>
      <w:r w:rsidR="00BB1F6D" w:rsidRPr="00B65502">
        <w:rPr>
          <w:rFonts w:ascii="Optima" w:hAnsi="Optima"/>
          <w:sz w:val="20"/>
          <w:szCs w:val="20"/>
        </w:rPr>
        <w:t>Pablo Millán Arias and Fatemeh Alipour, and her colleague Professor Kathleen Hill at Western University’s Department of Biology</w:t>
      </w:r>
      <w:r w:rsidRPr="00B65502">
        <w:rPr>
          <w:rFonts w:ascii="Optima" w:hAnsi="Optima"/>
          <w:sz w:val="20"/>
          <w:szCs w:val="20"/>
        </w:rPr>
        <w:t xml:space="preserve"> uses unsupervised machine learning</w:t>
      </w:r>
      <w:r w:rsidR="00EE7A24" w:rsidRPr="00B65502">
        <w:rPr>
          <w:rFonts w:ascii="Optima" w:hAnsi="Optima"/>
          <w:sz w:val="20"/>
          <w:szCs w:val="20"/>
        </w:rPr>
        <w:t xml:space="preserve"> to determine </w:t>
      </w:r>
      <w:r w:rsidR="00EE7A24" w:rsidRPr="00B65502">
        <w:rPr>
          <w:rFonts w:ascii="Optima" w:hAnsi="Optima" w:cstheme="minorHAnsi"/>
          <w:sz w:val="20"/>
          <w:szCs w:val="20"/>
        </w:rPr>
        <w:t xml:space="preserve">taxonomic </w:t>
      </w:r>
      <w:r w:rsidR="00132506" w:rsidRPr="00B65502">
        <w:rPr>
          <w:rFonts w:ascii="Optima" w:hAnsi="Optima" w:cstheme="minorHAnsi"/>
          <w:sz w:val="20"/>
          <w:szCs w:val="20"/>
        </w:rPr>
        <w:t>relationships between organisms.</w:t>
      </w:r>
      <w:r w:rsidR="0018590D" w:rsidRPr="00B65502">
        <w:rPr>
          <w:rFonts w:ascii="Optima" w:hAnsi="Optima" w:cstheme="minorHAnsi"/>
          <w:sz w:val="20"/>
          <w:szCs w:val="20"/>
        </w:rPr>
        <w:t xml:space="preserve"> </w:t>
      </w:r>
    </w:p>
    <w:p w14:paraId="3C83520E" w14:textId="14EFA819" w:rsidR="00B65502" w:rsidRPr="00B65502" w:rsidRDefault="00B65502" w:rsidP="002C7072">
      <w:pPr>
        <w:adjustRightInd w:val="0"/>
        <w:snapToGrid w:val="0"/>
        <w:spacing w:line="264" w:lineRule="auto"/>
        <w:rPr>
          <w:rFonts w:ascii="Optima" w:hAnsi="Optima" w:cstheme="minorHAnsi"/>
          <w:sz w:val="20"/>
          <w:szCs w:val="20"/>
        </w:rPr>
      </w:pPr>
    </w:p>
    <w:p w14:paraId="491085B9" w14:textId="48ECFBDC" w:rsidR="00B65502" w:rsidRPr="00B65502" w:rsidRDefault="00B65502" w:rsidP="002C7072">
      <w:pPr>
        <w:adjustRightInd w:val="0"/>
        <w:snapToGrid w:val="0"/>
        <w:spacing w:line="264" w:lineRule="auto"/>
        <w:rPr>
          <w:rFonts w:ascii="Optima" w:hAnsi="Optima" w:cstheme="minorHAnsi"/>
          <w:color w:val="FF0000"/>
          <w:sz w:val="20"/>
          <w:szCs w:val="20"/>
        </w:rPr>
      </w:pPr>
      <w:r w:rsidRPr="00B65502">
        <w:rPr>
          <w:rFonts w:ascii="Optima" w:hAnsi="Optima" w:cstheme="minorHAnsi"/>
          <w:noProof/>
          <w:color w:val="FF0000"/>
          <w:sz w:val="20"/>
          <w:szCs w:val="20"/>
        </w:rPr>
        <w:drawing>
          <wp:inline distT="0" distB="0" distL="0" distR="0" wp14:anchorId="4687069B" wp14:editId="2F9B26A4">
            <wp:extent cx="6094892" cy="3906982"/>
            <wp:effectExtent l="0" t="0" r="1270" b="5080"/>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4113" cy="3912893"/>
                    </a:xfrm>
                    <a:prstGeom prst="rect">
                      <a:avLst/>
                    </a:prstGeom>
                  </pic:spPr>
                </pic:pic>
              </a:graphicData>
            </a:graphic>
          </wp:inline>
        </w:drawing>
      </w:r>
    </w:p>
    <w:p w14:paraId="5DE07B6D" w14:textId="59F6733F" w:rsidR="002C7072" w:rsidRPr="00BC6FF0" w:rsidRDefault="00B65502" w:rsidP="002C7072">
      <w:pPr>
        <w:adjustRightInd w:val="0"/>
        <w:snapToGrid w:val="0"/>
        <w:spacing w:line="264" w:lineRule="auto"/>
        <w:rPr>
          <w:rFonts w:ascii="Optima" w:hAnsi="Optima" w:cstheme="minorHAnsi"/>
          <w:b/>
          <w:bCs/>
          <w:sz w:val="18"/>
          <w:szCs w:val="18"/>
        </w:rPr>
      </w:pPr>
      <w:r w:rsidRPr="00BC6FF0">
        <w:rPr>
          <w:rFonts w:ascii="Optima" w:hAnsi="Optima" w:cstheme="minorHAnsi"/>
          <w:b/>
          <w:bCs/>
          <w:sz w:val="18"/>
          <w:szCs w:val="18"/>
        </w:rPr>
        <w:t xml:space="preserve">L to R: </w:t>
      </w:r>
      <w:r w:rsidR="002C7072" w:rsidRPr="00BC6FF0">
        <w:rPr>
          <w:rFonts w:ascii="Optima" w:hAnsi="Optima" w:cstheme="minorHAnsi"/>
          <w:b/>
          <w:bCs/>
          <w:sz w:val="18"/>
          <w:szCs w:val="18"/>
        </w:rPr>
        <w:t xml:space="preserve">PhD student Fatemeh Alipour, Professor Lila Kari and PhD student Pablo Millán Arias. </w:t>
      </w:r>
      <w:r w:rsidR="00BC6FF0" w:rsidRPr="00BC6FF0">
        <w:rPr>
          <w:rFonts w:ascii="Optima" w:hAnsi="Optima" w:cstheme="minorHAnsi"/>
          <w:b/>
          <w:bCs/>
          <w:sz w:val="18"/>
          <w:szCs w:val="18"/>
        </w:rPr>
        <w:t>Professor Kathleen Hill from Western University was unavailable for the photo.</w:t>
      </w:r>
    </w:p>
    <w:p w14:paraId="7EF7DDE6" w14:textId="77777777" w:rsidR="002C7072" w:rsidRPr="00BC6FF0" w:rsidRDefault="002C7072" w:rsidP="002C7072">
      <w:pPr>
        <w:adjustRightInd w:val="0"/>
        <w:snapToGrid w:val="0"/>
        <w:spacing w:line="264" w:lineRule="auto"/>
        <w:rPr>
          <w:rFonts w:ascii="Optima" w:hAnsi="Optima" w:cstheme="minorHAnsi"/>
          <w:b/>
          <w:bCs/>
          <w:sz w:val="18"/>
          <w:szCs w:val="18"/>
        </w:rPr>
      </w:pPr>
    </w:p>
    <w:p w14:paraId="67CB8A29" w14:textId="4DF81780" w:rsidR="002C7072" w:rsidRPr="00BC6FF0" w:rsidRDefault="002C7072" w:rsidP="002C7072">
      <w:pPr>
        <w:adjustRightInd w:val="0"/>
        <w:snapToGrid w:val="0"/>
        <w:spacing w:line="264" w:lineRule="auto"/>
        <w:rPr>
          <w:rFonts w:ascii="Optima" w:hAnsi="Optima" w:cstheme="minorHAnsi"/>
          <w:sz w:val="21"/>
          <w:szCs w:val="21"/>
        </w:rPr>
      </w:pPr>
      <w:r w:rsidRPr="00BC6FF0">
        <w:rPr>
          <w:rFonts w:ascii="Optima" w:hAnsi="Optima" w:cstheme="minorHAnsi"/>
          <w:b/>
          <w:bCs/>
          <w:sz w:val="18"/>
          <w:szCs w:val="18"/>
        </w:rPr>
        <w:t>Fat</w:t>
      </w:r>
      <w:r w:rsidR="000D4584">
        <w:rPr>
          <w:rFonts w:ascii="Optima" w:hAnsi="Optima" w:cstheme="minorHAnsi"/>
          <w:b/>
          <w:bCs/>
          <w:sz w:val="18"/>
          <w:szCs w:val="18"/>
        </w:rPr>
        <w:t>emeh</w:t>
      </w:r>
      <w:r w:rsidR="00BC6FF0" w:rsidRPr="00BC6FF0">
        <w:rPr>
          <w:rFonts w:ascii="Optima" w:hAnsi="Optima" w:cstheme="minorHAnsi"/>
          <w:b/>
          <w:bCs/>
          <w:sz w:val="18"/>
          <w:szCs w:val="18"/>
        </w:rPr>
        <w:t xml:space="preserve">’s research interests are </w:t>
      </w:r>
      <w:r w:rsidR="000937B6">
        <w:rPr>
          <w:rFonts w:ascii="Optima" w:hAnsi="Optima" w:cstheme="minorHAnsi"/>
          <w:b/>
          <w:bCs/>
          <w:sz w:val="18"/>
          <w:szCs w:val="18"/>
        </w:rPr>
        <w:t xml:space="preserve">in </w:t>
      </w:r>
      <w:r w:rsidRPr="00BC6FF0">
        <w:rPr>
          <w:rFonts w:ascii="Optima" w:hAnsi="Optima" w:cstheme="minorHAnsi"/>
          <w:b/>
          <w:bCs/>
          <w:sz w:val="18"/>
          <w:szCs w:val="18"/>
        </w:rPr>
        <w:t>DNA sequence classification using alignment-free methods with applications for virus–host co-evolution. Pablo Millán Arias’s research interests span DNA classification</w:t>
      </w:r>
      <w:r w:rsidR="00BC6FF0" w:rsidRPr="00BC6FF0">
        <w:rPr>
          <w:rFonts w:ascii="Optima" w:hAnsi="Optima" w:cstheme="minorHAnsi"/>
          <w:b/>
          <w:bCs/>
          <w:sz w:val="18"/>
          <w:szCs w:val="18"/>
        </w:rPr>
        <w:t xml:space="preserve"> to</w:t>
      </w:r>
      <w:r w:rsidRPr="00BC6FF0">
        <w:rPr>
          <w:rFonts w:ascii="Optima" w:hAnsi="Optima" w:cstheme="minorHAnsi"/>
          <w:b/>
          <w:bCs/>
          <w:sz w:val="18"/>
          <w:szCs w:val="18"/>
        </w:rPr>
        <w:t xml:space="preserve"> computer vision and image pattern recognition </w:t>
      </w:r>
      <w:r w:rsidR="00BC6FF0" w:rsidRPr="00BC6FF0">
        <w:rPr>
          <w:rFonts w:ascii="Optima" w:hAnsi="Optima" w:cstheme="minorHAnsi"/>
          <w:b/>
          <w:bCs/>
          <w:sz w:val="18"/>
          <w:szCs w:val="18"/>
        </w:rPr>
        <w:t>to</w:t>
      </w:r>
      <w:r w:rsidRPr="00BC6FF0">
        <w:rPr>
          <w:rFonts w:ascii="Optima" w:hAnsi="Optima" w:cstheme="minorHAnsi"/>
          <w:b/>
          <w:bCs/>
          <w:sz w:val="18"/>
          <w:szCs w:val="18"/>
        </w:rPr>
        <w:t xml:space="preserve"> theoretical computer science. </w:t>
      </w:r>
      <w:r w:rsidR="00BC6FF0" w:rsidRPr="00BC6FF0">
        <w:rPr>
          <w:rFonts w:ascii="Optima" w:hAnsi="Optima" w:cstheme="minorHAnsi"/>
          <w:b/>
          <w:bCs/>
          <w:sz w:val="18"/>
          <w:szCs w:val="18"/>
        </w:rPr>
        <w:t xml:space="preserve">Lila Kari is a Professor and University Research Chair in the Cheriton School of Computer Science. Author of more than 200 peer-reviewed articles, she is regarded as one of the world’s experts in biomolecular computation — using biological, </w:t>
      </w:r>
      <w:proofErr w:type="gramStart"/>
      <w:r w:rsidR="00BC6FF0" w:rsidRPr="00BC6FF0">
        <w:rPr>
          <w:rFonts w:ascii="Optima" w:hAnsi="Optima" w:cstheme="minorHAnsi"/>
          <w:b/>
          <w:bCs/>
          <w:sz w:val="18"/>
          <w:szCs w:val="18"/>
        </w:rPr>
        <w:t>chemical</w:t>
      </w:r>
      <w:proofErr w:type="gramEnd"/>
      <w:r w:rsidR="00BC6FF0" w:rsidRPr="00BC6FF0">
        <w:rPr>
          <w:rFonts w:ascii="Optima" w:hAnsi="Optima" w:cstheme="minorHAnsi"/>
          <w:b/>
          <w:bCs/>
          <w:sz w:val="18"/>
          <w:szCs w:val="18"/>
        </w:rPr>
        <w:t xml:space="preserve"> and other natural systems to perform computations.</w:t>
      </w:r>
    </w:p>
    <w:p w14:paraId="1737447F" w14:textId="77777777" w:rsidR="00BC6FF0" w:rsidRDefault="00BC6FF0" w:rsidP="002C7072">
      <w:pPr>
        <w:adjustRightInd w:val="0"/>
        <w:snapToGrid w:val="0"/>
        <w:spacing w:line="264" w:lineRule="auto"/>
        <w:rPr>
          <w:rFonts w:ascii="Optima" w:hAnsi="Optima" w:cstheme="minorHAnsi"/>
          <w:sz w:val="20"/>
          <w:szCs w:val="20"/>
        </w:rPr>
      </w:pPr>
    </w:p>
    <w:p w14:paraId="54517AF4" w14:textId="2B4F2B27" w:rsidR="00132506" w:rsidRPr="00B65502" w:rsidRDefault="00CA47CD" w:rsidP="002C7072">
      <w:pPr>
        <w:adjustRightInd w:val="0"/>
        <w:snapToGrid w:val="0"/>
        <w:spacing w:line="264" w:lineRule="auto"/>
        <w:rPr>
          <w:sz w:val="20"/>
          <w:szCs w:val="20"/>
        </w:rPr>
      </w:pPr>
      <w:r w:rsidRPr="00B65502">
        <w:rPr>
          <w:rFonts w:ascii="Optima" w:hAnsi="Optima" w:cstheme="minorHAnsi"/>
          <w:sz w:val="20"/>
          <w:szCs w:val="20"/>
        </w:rPr>
        <w:lastRenderedPageBreak/>
        <w:t>“</w:t>
      </w:r>
      <w:r w:rsidR="0018590D" w:rsidRPr="00B65502">
        <w:rPr>
          <w:rFonts w:ascii="Optima" w:hAnsi="Optima" w:cstheme="minorHAnsi"/>
          <w:sz w:val="20"/>
          <w:szCs w:val="20"/>
        </w:rPr>
        <w:t>The evolutionary relationships</w:t>
      </w:r>
      <w:r w:rsidR="00A6552D" w:rsidRPr="00B65502">
        <w:rPr>
          <w:rFonts w:ascii="Optima" w:hAnsi="Optima" w:cstheme="minorHAnsi"/>
          <w:sz w:val="20"/>
          <w:szCs w:val="20"/>
        </w:rPr>
        <w:t xml:space="preserve"> that</w:t>
      </w:r>
      <w:r w:rsidR="0018590D" w:rsidRPr="00B65502">
        <w:rPr>
          <w:rFonts w:ascii="Optima" w:hAnsi="Optima" w:cstheme="minorHAnsi"/>
          <w:sz w:val="20"/>
          <w:szCs w:val="20"/>
        </w:rPr>
        <w:t xml:space="preserve"> DeLUCS </w:t>
      </w:r>
      <w:r w:rsidR="003F7E1B" w:rsidRPr="00B65502">
        <w:rPr>
          <w:rFonts w:ascii="Optima" w:hAnsi="Optima" w:cstheme="minorHAnsi"/>
          <w:sz w:val="20"/>
          <w:szCs w:val="20"/>
        </w:rPr>
        <w:t xml:space="preserve">determines </w:t>
      </w:r>
      <w:r w:rsidR="0018590D" w:rsidRPr="00B65502">
        <w:rPr>
          <w:rFonts w:ascii="Optima" w:hAnsi="Optima" w:cstheme="minorHAnsi"/>
          <w:sz w:val="20"/>
          <w:szCs w:val="20"/>
        </w:rPr>
        <w:t xml:space="preserve">match true taxonomic groups with </w:t>
      </w:r>
      <w:r w:rsidRPr="00B65502">
        <w:rPr>
          <w:rFonts w:ascii="Optima" w:hAnsi="Optima" w:cstheme="minorHAnsi"/>
          <w:sz w:val="20"/>
          <w:szCs w:val="20"/>
        </w:rPr>
        <w:t>very high accuracy,</w:t>
      </w:r>
      <w:r w:rsidR="0018590D" w:rsidRPr="00B65502">
        <w:rPr>
          <w:rFonts w:ascii="Optima" w:hAnsi="Optima" w:cstheme="minorHAnsi"/>
          <w:sz w:val="20"/>
          <w:szCs w:val="20"/>
        </w:rPr>
        <w:t xml:space="preserve"> ranging from 77 </w:t>
      </w:r>
      <w:r w:rsidR="00372FAE" w:rsidRPr="00B65502">
        <w:rPr>
          <w:rFonts w:ascii="Optima" w:hAnsi="Optima" w:cstheme="minorHAnsi"/>
          <w:sz w:val="20"/>
          <w:szCs w:val="20"/>
        </w:rPr>
        <w:t xml:space="preserve">per cent </w:t>
      </w:r>
      <w:r w:rsidR="0034439C" w:rsidRPr="00B65502">
        <w:rPr>
          <w:rFonts w:ascii="Optima" w:hAnsi="Optima" w:cstheme="minorHAnsi"/>
          <w:sz w:val="20"/>
          <w:szCs w:val="20"/>
        </w:rPr>
        <w:t>right up to</w:t>
      </w:r>
      <w:r w:rsidR="0018590D" w:rsidRPr="00B65502">
        <w:rPr>
          <w:rFonts w:ascii="Optima" w:hAnsi="Optima" w:cstheme="minorHAnsi"/>
          <w:sz w:val="20"/>
          <w:szCs w:val="20"/>
        </w:rPr>
        <w:t xml:space="preserve"> 100 per</w:t>
      </w:r>
      <w:r w:rsidR="0059549D" w:rsidRPr="00B65502">
        <w:rPr>
          <w:rFonts w:ascii="Optima" w:hAnsi="Optima" w:cstheme="minorHAnsi"/>
          <w:sz w:val="20"/>
          <w:szCs w:val="20"/>
        </w:rPr>
        <w:t xml:space="preserve"> </w:t>
      </w:r>
      <w:r w:rsidR="0018590D" w:rsidRPr="00B65502">
        <w:rPr>
          <w:rFonts w:ascii="Optima" w:hAnsi="Optima" w:cstheme="minorHAnsi"/>
          <w:sz w:val="20"/>
          <w:szCs w:val="20"/>
        </w:rPr>
        <w:t xml:space="preserve">cent across a range of </w:t>
      </w:r>
      <w:r w:rsidR="001F54ED" w:rsidRPr="00B65502">
        <w:rPr>
          <w:rFonts w:ascii="Optima" w:hAnsi="Optima" w:cstheme="minorHAnsi"/>
          <w:sz w:val="20"/>
          <w:szCs w:val="20"/>
        </w:rPr>
        <w:t>genetic</w:t>
      </w:r>
      <w:r w:rsidR="005E42F6" w:rsidRPr="00B65502">
        <w:rPr>
          <w:rFonts w:ascii="Optima" w:hAnsi="Optima" w:cstheme="minorHAnsi"/>
          <w:sz w:val="20"/>
          <w:szCs w:val="20"/>
        </w:rPr>
        <w:t xml:space="preserve"> </w:t>
      </w:r>
      <w:r w:rsidR="0018590D" w:rsidRPr="00B65502">
        <w:rPr>
          <w:rFonts w:ascii="Optima" w:hAnsi="Optima" w:cstheme="minorHAnsi"/>
          <w:sz w:val="20"/>
          <w:szCs w:val="20"/>
        </w:rPr>
        <w:t xml:space="preserve">datasets from </w:t>
      </w:r>
      <w:r w:rsidR="005E42F6" w:rsidRPr="00B65502">
        <w:rPr>
          <w:rFonts w:ascii="Optima" w:hAnsi="Optima" w:cstheme="minorHAnsi"/>
          <w:sz w:val="20"/>
          <w:szCs w:val="20"/>
        </w:rPr>
        <w:t>organisms</w:t>
      </w:r>
      <w:r w:rsidR="0018590D" w:rsidRPr="00B65502">
        <w:rPr>
          <w:rFonts w:ascii="Optima" w:hAnsi="Optima" w:cstheme="minorHAnsi"/>
          <w:sz w:val="20"/>
          <w:szCs w:val="20"/>
        </w:rPr>
        <w:t xml:space="preserve"> as diverse as vertebrates</w:t>
      </w:r>
      <w:r w:rsidR="001F54ED" w:rsidRPr="00B65502">
        <w:rPr>
          <w:rFonts w:ascii="Optima" w:hAnsi="Optima" w:cstheme="minorHAnsi"/>
          <w:sz w:val="20"/>
          <w:szCs w:val="20"/>
        </w:rPr>
        <w:t xml:space="preserve">, </w:t>
      </w:r>
      <w:r w:rsidR="0018590D" w:rsidRPr="00B65502">
        <w:rPr>
          <w:rFonts w:ascii="Optima" w:hAnsi="Optima" w:cstheme="minorHAnsi"/>
          <w:sz w:val="20"/>
          <w:szCs w:val="20"/>
        </w:rPr>
        <w:t xml:space="preserve">bacteria </w:t>
      </w:r>
      <w:r w:rsidR="001F54ED" w:rsidRPr="00B65502">
        <w:rPr>
          <w:rFonts w:ascii="Optima" w:hAnsi="Optima" w:cstheme="minorHAnsi"/>
          <w:sz w:val="20"/>
          <w:szCs w:val="20"/>
        </w:rPr>
        <w:t>and</w:t>
      </w:r>
      <w:r w:rsidR="0018590D" w:rsidRPr="00B65502">
        <w:rPr>
          <w:rFonts w:ascii="Optima" w:hAnsi="Optima" w:cstheme="minorHAnsi"/>
          <w:sz w:val="20"/>
          <w:szCs w:val="20"/>
        </w:rPr>
        <w:t xml:space="preserve"> viruses</w:t>
      </w:r>
      <w:r w:rsidRPr="00B65502">
        <w:rPr>
          <w:rFonts w:ascii="Optima" w:hAnsi="Optima" w:cstheme="minorHAnsi"/>
          <w:sz w:val="20"/>
          <w:szCs w:val="20"/>
        </w:rPr>
        <w:t>,</w:t>
      </w:r>
      <w:r w:rsidRPr="00B65502">
        <w:rPr>
          <w:rFonts w:ascii="Optima" w:hAnsi="Optima"/>
          <w:sz w:val="20"/>
          <w:szCs w:val="20"/>
        </w:rPr>
        <w:t xml:space="preserve">” Professor Kari </w:t>
      </w:r>
      <w:r w:rsidR="00514976" w:rsidRPr="00B65502">
        <w:rPr>
          <w:rFonts w:ascii="Optima" w:hAnsi="Optima"/>
          <w:sz w:val="20"/>
          <w:szCs w:val="20"/>
        </w:rPr>
        <w:t>said</w:t>
      </w:r>
      <w:r w:rsidRPr="00B65502">
        <w:rPr>
          <w:rFonts w:ascii="Optima" w:hAnsi="Optima"/>
          <w:sz w:val="20"/>
          <w:szCs w:val="20"/>
        </w:rPr>
        <w:t>.</w:t>
      </w:r>
    </w:p>
    <w:p w14:paraId="553A6CC4" w14:textId="3D6B74E5" w:rsidR="005E42F6" w:rsidRPr="00B65502" w:rsidRDefault="005E42F6" w:rsidP="002C7072">
      <w:pPr>
        <w:adjustRightInd w:val="0"/>
        <w:snapToGrid w:val="0"/>
        <w:spacing w:line="264" w:lineRule="auto"/>
        <w:rPr>
          <w:rFonts w:ascii="Optima" w:hAnsi="Optima" w:cstheme="minorHAnsi"/>
          <w:sz w:val="20"/>
          <w:szCs w:val="20"/>
        </w:rPr>
      </w:pPr>
    </w:p>
    <w:p w14:paraId="00363ED1" w14:textId="3A5A0220" w:rsidR="0018590D" w:rsidRPr="00B65502" w:rsidRDefault="005E42F6"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But before </w:t>
      </w:r>
      <w:r w:rsidR="008827C7" w:rsidRPr="00B65502">
        <w:rPr>
          <w:rFonts w:ascii="Optima" w:hAnsi="Optima" w:cstheme="minorHAnsi"/>
          <w:sz w:val="20"/>
          <w:szCs w:val="20"/>
        </w:rPr>
        <w:t xml:space="preserve">the computational method that </w:t>
      </w:r>
      <w:r w:rsidRPr="00B65502">
        <w:rPr>
          <w:rFonts w:ascii="Optima" w:hAnsi="Optima" w:cstheme="minorHAnsi"/>
          <w:sz w:val="20"/>
          <w:szCs w:val="20"/>
        </w:rPr>
        <w:t xml:space="preserve">DeLUCS </w:t>
      </w:r>
      <w:r w:rsidR="008827C7" w:rsidRPr="00B65502">
        <w:rPr>
          <w:rFonts w:ascii="Optima" w:hAnsi="Optima" w:cstheme="minorHAnsi"/>
          <w:sz w:val="20"/>
          <w:szCs w:val="20"/>
        </w:rPr>
        <w:t xml:space="preserve">uses to determine relationships </w:t>
      </w:r>
      <w:r w:rsidRPr="00B65502">
        <w:rPr>
          <w:rFonts w:ascii="Optima" w:hAnsi="Optima" w:cstheme="minorHAnsi"/>
          <w:sz w:val="20"/>
          <w:szCs w:val="20"/>
        </w:rPr>
        <w:t xml:space="preserve">can be understood, </w:t>
      </w:r>
      <w:r w:rsidR="0073206D" w:rsidRPr="00B65502">
        <w:rPr>
          <w:rFonts w:ascii="Optima" w:hAnsi="Optima" w:cstheme="minorHAnsi"/>
          <w:sz w:val="20"/>
          <w:szCs w:val="20"/>
        </w:rPr>
        <w:t>the</w:t>
      </w:r>
      <w:r w:rsidR="007943AC" w:rsidRPr="00B65502">
        <w:rPr>
          <w:rFonts w:ascii="Optima" w:hAnsi="Optima" w:cstheme="minorHAnsi"/>
          <w:sz w:val="20"/>
          <w:szCs w:val="20"/>
        </w:rPr>
        <w:t xml:space="preserve"> structure of DNA </w:t>
      </w:r>
      <w:r w:rsidRPr="00B65502">
        <w:rPr>
          <w:rFonts w:ascii="Optima" w:hAnsi="Optima" w:cstheme="minorHAnsi"/>
          <w:sz w:val="20"/>
          <w:szCs w:val="20"/>
        </w:rPr>
        <w:t>and how genomic data is processed by computers</w:t>
      </w:r>
      <w:r w:rsidR="0073206D" w:rsidRPr="00B65502">
        <w:rPr>
          <w:rFonts w:ascii="Optima" w:hAnsi="Optima" w:cstheme="minorHAnsi"/>
          <w:sz w:val="20"/>
          <w:szCs w:val="20"/>
        </w:rPr>
        <w:t xml:space="preserve"> needs to be </w:t>
      </w:r>
      <w:r w:rsidR="00E86222" w:rsidRPr="00B65502">
        <w:rPr>
          <w:rFonts w:ascii="Optima" w:hAnsi="Optima" w:cstheme="minorHAnsi"/>
          <w:sz w:val="20"/>
          <w:szCs w:val="20"/>
        </w:rPr>
        <w:t>described</w:t>
      </w:r>
      <w:r w:rsidR="0073206D" w:rsidRPr="00B65502">
        <w:rPr>
          <w:rFonts w:ascii="Optima" w:hAnsi="Optima" w:cstheme="minorHAnsi"/>
          <w:sz w:val="20"/>
          <w:szCs w:val="20"/>
        </w:rPr>
        <w:t>.</w:t>
      </w:r>
    </w:p>
    <w:p w14:paraId="47A60B87" w14:textId="48152185" w:rsidR="0073206D" w:rsidRPr="00B65502" w:rsidRDefault="0073206D" w:rsidP="002C7072">
      <w:pPr>
        <w:adjustRightInd w:val="0"/>
        <w:snapToGrid w:val="0"/>
        <w:spacing w:line="264" w:lineRule="auto"/>
        <w:rPr>
          <w:rFonts w:ascii="Optima" w:hAnsi="Optima" w:cstheme="minorHAnsi"/>
          <w:sz w:val="20"/>
          <w:szCs w:val="20"/>
        </w:rPr>
      </w:pPr>
    </w:p>
    <w:p w14:paraId="0484A66E" w14:textId="2C5FA639" w:rsidR="008827C7" w:rsidRPr="00B65502" w:rsidRDefault="006C5A3D"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DNA is a molecule </w:t>
      </w:r>
      <w:r w:rsidR="007943AC" w:rsidRPr="00B65502">
        <w:rPr>
          <w:rFonts w:ascii="Optima" w:hAnsi="Optima" w:cstheme="minorHAnsi"/>
          <w:sz w:val="20"/>
          <w:szCs w:val="20"/>
        </w:rPr>
        <w:t>inside cells that contains the</w:t>
      </w:r>
      <w:r w:rsidRPr="00B65502">
        <w:rPr>
          <w:rFonts w:ascii="Optima" w:hAnsi="Optima" w:cstheme="minorHAnsi"/>
          <w:sz w:val="20"/>
          <w:szCs w:val="20"/>
        </w:rPr>
        <w:t xml:space="preserve"> genetic information for the development and functioning of an organism. DNA is </w:t>
      </w:r>
      <w:r w:rsidR="00372FAE" w:rsidRPr="00B65502">
        <w:rPr>
          <w:rFonts w:ascii="Optima" w:hAnsi="Optima" w:cstheme="minorHAnsi"/>
          <w:sz w:val="20"/>
          <w:szCs w:val="20"/>
        </w:rPr>
        <w:t xml:space="preserve">a </w:t>
      </w:r>
      <w:r w:rsidR="00002FA0" w:rsidRPr="00B65502">
        <w:rPr>
          <w:rFonts w:ascii="Optima" w:hAnsi="Optima" w:cstheme="minorHAnsi"/>
          <w:sz w:val="20"/>
          <w:szCs w:val="20"/>
        </w:rPr>
        <w:t xml:space="preserve">double-helix polymer, </w:t>
      </w:r>
      <w:r w:rsidR="0024600E" w:rsidRPr="00B65502">
        <w:rPr>
          <w:rFonts w:ascii="Optima" w:hAnsi="Optima" w:cstheme="minorHAnsi"/>
          <w:sz w:val="20"/>
          <w:szCs w:val="20"/>
        </w:rPr>
        <w:t xml:space="preserve">a long </w:t>
      </w:r>
      <w:r w:rsidR="00002FA0" w:rsidRPr="00B65502">
        <w:rPr>
          <w:rFonts w:ascii="Optima" w:hAnsi="Optima" w:cstheme="minorHAnsi"/>
          <w:sz w:val="20"/>
          <w:szCs w:val="20"/>
        </w:rPr>
        <w:t xml:space="preserve">spiral </w:t>
      </w:r>
      <w:r w:rsidR="0024600E" w:rsidRPr="00B65502">
        <w:rPr>
          <w:rFonts w:ascii="Optima" w:hAnsi="Optima" w:cstheme="minorHAnsi"/>
          <w:sz w:val="20"/>
          <w:szCs w:val="20"/>
        </w:rPr>
        <w:t xml:space="preserve">molecule </w:t>
      </w:r>
      <w:r w:rsidR="00002FA0" w:rsidRPr="00B65502">
        <w:rPr>
          <w:rFonts w:ascii="Optima" w:hAnsi="Optima" w:cstheme="minorHAnsi"/>
          <w:sz w:val="20"/>
          <w:szCs w:val="20"/>
        </w:rPr>
        <w:t>consisting of two DNA strands wound around each other.</w:t>
      </w:r>
      <w:r w:rsidR="007943AC" w:rsidRPr="00B65502">
        <w:rPr>
          <w:rFonts w:ascii="Optima" w:hAnsi="Optima" w:cstheme="minorHAnsi"/>
          <w:sz w:val="20"/>
          <w:szCs w:val="20"/>
        </w:rPr>
        <w:t xml:space="preserve"> Each strand has a backbone made of alternating sugar </w:t>
      </w:r>
      <w:r w:rsidR="00E86222" w:rsidRPr="00B65502">
        <w:rPr>
          <w:rFonts w:ascii="Optima" w:hAnsi="Optima" w:cstheme="minorHAnsi"/>
          <w:sz w:val="20"/>
          <w:szCs w:val="20"/>
        </w:rPr>
        <w:t xml:space="preserve">molecules </w:t>
      </w:r>
      <w:r w:rsidR="0024600E" w:rsidRPr="00B65502">
        <w:rPr>
          <w:rFonts w:ascii="Optima" w:hAnsi="Optima" w:cstheme="minorHAnsi"/>
          <w:sz w:val="20"/>
          <w:szCs w:val="20"/>
        </w:rPr>
        <w:t xml:space="preserve">called </w:t>
      </w:r>
      <w:r w:rsidR="007943AC" w:rsidRPr="00B65502">
        <w:rPr>
          <w:rFonts w:ascii="Optima" w:hAnsi="Optima" w:cstheme="minorHAnsi"/>
          <w:sz w:val="20"/>
          <w:szCs w:val="20"/>
        </w:rPr>
        <w:t xml:space="preserve">deoxyribose and phosphate groups. Attached to </w:t>
      </w:r>
      <w:r w:rsidR="00372FAE" w:rsidRPr="00B65502">
        <w:rPr>
          <w:rFonts w:ascii="Optima" w:hAnsi="Optima" w:cstheme="minorHAnsi"/>
          <w:sz w:val="20"/>
          <w:szCs w:val="20"/>
        </w:rPr>
        <w:t>this backbone</w:t>
      </w:r>
      <w:r w:rsidR="007943AC" w:rsidRPr="00B65502">
        <w:rPr>
          <w:rFonts w:ascii="Optima" w:hAnsi="Optima" w:cstheme="minorHAnsi"/>
          <w:sz w:val="20"/>
          <w:szCs w:val="20"/>
        </w:rPr>
        <w:t xml:space="preserve"> </w:t>
      </w:r>
      <w:r w:rsidR="00775F2D" w:rsidRPr="00B65502">
        <w:rPr>
          <w:rFonts w:ascii="Optima" w:hAnsi="Optima" w:cstheme="minorHAnsi"/>
          <w:sz w:val="20"/>
          <w:szCs w:val="20"/>
        </w:rPr>
        <w:t>are sequences of</w:t>
      </w:r>
      <w:r w:rsidR="007943AC" w:rsidRPr="00B65502">
        <w:rPr>
          <w:rFonts w:ascii="Optima" w:hAnsi="Optima" w:cstheme="minorHAnsi"/>
          <w:sz w:val="20"/>
          <w:szCs w:val="20"/>
        </w:rPr>
        <w:t xml:space="preserve"> four bases</w:t>
      </w:r>
      <w:r w:rsidR="0024600E" w:rsidRPr="00B65502">
        <w:rPr>
          <w:rFonts w:ascii="Optima" w:hAnsi="Optima" w:cstheme="minorHAnsi"/>
          <w:sz w:val="20"/>
          <w:szCs w:val="20"/>
        </w:rPr>
        <w:t xml:space="preserve"> —</w:t>
      </w:r>
      <w:r w:rsidR="00775F2D" w:rsidRPr="00B65502">
        <w:rPr>
          <w:rFonts w:ascii="Optima" w:hAnsi="Optima" w:cstheme="minorHAnsi"/>
          <w:sz w:val="20"/>
          <w:szCs w:val="20"/>
        </w:rPr>
        <w:t xml:space="preserve"> molecules </w:t>
      </w:r>
      <w:r w:rsidR="008827C7" w:rsidRPr="00B65502">
        <w:rPr>
          <w:rFonts w:ascii="Optima" w:hAnsi="Optima" w:cstheme="minorHAnsi"/>
          <w:sz w:val="20"/>
          <w:szCs w:val="20"/>
        </w:rPr>
        <w:t xml:space="preserve">known as </w:t>
      </w:r>
      <w:r w:rsidR="007943AC" w:rsidRPr="00B65502">
        <w:rPr>
          <w:rFonts w:ascii="Optima" w:hAnsi="Optima" w:cstheme="minorHAnsi"/>
          <w:sz w:val="20"/>
          <w:szCs w:val="20"/>
        </w:rPr>
        <w:t xml:space="preserve">adenine (A), cytosine (C), guanine (G) or thymine (T). </w:t>
      </w:r>
      <w:r w:rsidR="008827C7" w:rsidRPr="00B65502">
        <w:rPr>
          <w:rFonts w:ascii="Optima" w:hAnsi="Optima" w:cstheme="minorHAnsi"/>
          <w:sz w:val="20"/>
          <w:szCs w:val="20"/>
        </w:rPr>
        <w:t>T</w:t>
      </w:r>
      <w:r w:rsidR="007943AC" w:rsidRPr="00B65502">
        <w:rPr>
          <w:rFonts w:ascii="Optima" w:hAnsi="Optima" w:cstheme="minorHAnsi"/>
          <w:sz w:val="20"/>
          <w:szCs w:val="20"/>
        </w:rPr>
        <w:t>he sequence of the</w:t>
      </w:r>
      <w:r w:rsidR="00974C13" w:rsidRPr="00B65502">
        <w:rPr>
          <w:rFonts w:ascii="Optima" w:hAnsi="Optima" w:cstheme="minorHAnsi"/>
          <w:sz w:val="20"/>
          <w:szCs w:val="20"/>
        </w:rPr>
        <w:t>se</w:t>
      </w:r>
      <w:r w:rsidR="007943AC" w:rsidRPr="00B65502">
        <w:rPr>
          <w:rFonts w:ascii="Optima" w:hAnsi="Optima" w:cstheme="minorHAnsi"/>
          <w:sz w:val="20"/>
          <w:szCs w:val="20"/>
        </w:rPr>
        <w:t xml:space="preserve"> </w:t>
      </w:r>
      <w:r w:rsidR="00885CAD" w:rsidRPr="00B65502">
        <w:rPr>
          <w:rFonts w:ascii="Optima" w:hAnsi="Optima" w:cstheme="minorHAnsi"/>
          <w:sz w:val="20"/>
          <w:szCs w:val="20"/>
        </w:rPr>
        <w:t>bases</w:t>
      </w:r>
      <w:r w:rsidR="007943AC" w:rsidRPr="00B65502">
        <w:rPr>
          <w:rFonts w:ascii="Optima" w:hAnsi="Optima" w:cstheme="minorHAnsi"/>
          <w:sz w:val="20"/>
          <w:szCs w:val="20"/>
        </w:rPr>
        <w:t xml:space="preserve"> along </w:t>
      </w:r>
      <w:r w:rsidR="00775F2D" w:rsidRPr="00B65502">
        <w:rPr>
          <w:rFonts w:ascii="Optima" w:hAnsi="Optima" w:cstheme="minorHAnsi"/>
          <w:sz w:val="20"/>
          <w:szCs w:val="20"/>
        </w:rPr>
        <w:t>the</w:t>
      </w:r>
      <w:r w:rsidR="007943AC" w:rsidRPr="00B65502">
        <w:rPr>
          <w:rFonts w:ascii="Optima" w:hAnsi="Optima" w:cstheme="minorHAnsi"/>
          <w:sz w:val="20"/>
          <w:szCs w:val="20"/>
        </w:rPr>
        <w:t xml:space="preserve"> backbone encodes information</w:t>
      </w:r>
      <w:r w:rsidR="00A52302" w:rsidRPr="00B65502">
        <w:rPr>
          <w:rFonts w:ascii="Optima" w:hAnsi="Optima" w:cstheme="minorHAnsi"/>
          <w:sz w:val="20"/>
          <w:szCs w:val="20"/>
        </w:rPr>
        <w:t xml:space="preserve">, the </w:t>
      </w:r>
      <w:r w:rsidR="00974C13" w:rsidRPr="00B65502">
        <w:rPr>
          <w:rFonts w:ascii="Optima" w:hAnsi="Optima" w:cstheme="minorHAnsi"/>
          <w:sz w:val="20"/>
          <w:szCs w:val="20"/>
        </w:rPr>
        <w:t xml:space="preserve">instructions </w:t>
      </w:r>
      <w:r w:rsidR="00CB67E9" w:rsidRPr="00B65502">
        <w:rPr>
          <w:rFonts w:ascii="Optima" w:hAnsi="Optima" w:cstheme="minorHAnsi"/>
          <w:sz w:val="20"/>
          <w:szCs w:val="20"/>
        </w:rPr>
        <w:t xml:space="preserve">the </w:t>
      </w:r>
      <w:r w:rsidR="00442FF1" w:rsidRPr="00B65502">
        <w:rPr>
          <w:rFonts w:ascii="Optima" w:hAnsi="Optima" w:cstheme="minorHAnsi"/>
          <w:sz w:val="20"/>
          <w:szCs w:val="20"/>
        </w:rPr>
        <w:t>cell</w:t>
      </w:r>
      <w:r w:rsidR="00CB67E9" w:rsidRPr="00B65502">
        <w:rPr>
          <w:rFonts w:ascii="Optima" w:hAnsi="Optima" w:cstheme="minorHAnsi"/>
          <w:sz w:val="20"/>
          <w:szCs w:val="20"/>
        </w:rPr>
        <w:t xml:space="preserve"> </w:t>
      </w:r>
      <w:r w:rsidR="00442FF1" w:rsidRPr="00B65502">
        <w:rPr>
          <w:rFonts w:ascii="Optima" w:hAnsi="Optima" w:cstheme="minorHAnsi"/>
          <w:sz w:val="20"/>
          <w:szCs w:val="20"/>
        </w:rPr>
        <w:t xml:space="preserve">uses </w:t>
      </w:r>
      <w:r w:rsidR="00974C13" w:rsidRPr="00B65502">
        <w:rPr>
          <w:rFonts w:ascii="Optima" w:hAnsi="Optima" w:cstheme="minorHAnsi"/>
          <w:sz w:val="20"/>
          <w:szCs w:val="20"/>
        </w:rPr>
        <w:t>to make protein molecules</w:t>
      </w:r>
      <w:r w:rsidR="008827C7" w:rsidRPr="00B65502">
        <w:rPr>
          <w:rFonts w:ascii="Optima" w:hAnsi="Optima" w:cstheme="minorHAnsi"/>
          <w:sz w:val="20"/>
          <w:szCs w:val="20"/>
        </w:rPr>
        <w:t xml:space="preserve"> that carry</w:t>
      </w:r>
      <w:r w:rsidR="00442FF1" w:rsidRPr="00B65502">
        <w:rPr>
          <w:rFonts w:ascii="Optima" w:hAnsi="Optima" w:cstheme="minorHAnsi"/>
          <w:sz w:val="20"/>
          <w:szCs w:val="20"/>
        </w:rPr>
        <w:t xml:space="preserve"> </w:t>
      </w:r>
      <w:r w:rsidR="008827C7" w:rsidRPr="00B65502">
        <w:rPr>
          <w:rFonts w:ascii="Optima" w:hAnsi="Optima" w:cstheme="minorHAnsi"/>
          <w:sz w:val="20"/>
          <w:szCs w:val="20"/>
        </w:rPr>
        <w:t>out the functions of life.</w:t>
      </w:r>
    </w:p>
    <w:p w14:paraId="57D09E49" w14:textId="79552EA2" w:rsidR="004E472F" w:rsidRPr="00B65502" w:rsidRDefault="004E472F" w:rsidP="002C7072">
      <w:pPr>
        <w:adjustRightInd w:val="0"/>
        <w:snapToGrid w:val="0"/>
        <w:spacing w:line="264" w:lineRule="auto"/>
        <w:rPr>
          <w:rFonts w:ascii="Optima" w:hAnsi="Optima" w:cstheme="minorHAnsi"/>
          <w:sz w:val="20"/>
          <w:szCs w:val="20"/>
        </w:rPr>
      </w:pPr>
    </w:p>
    <w:p w14:paraId="53EAEE11" w14:textId="229AB89B" w:rsidR="004E472F" w:rsidRPr="00B65502" w:rsidRDefault="004E472F" w:rsidP="002C7072">
      <w:pPr>
        <w:adjustRightInd w:val="0"/>
        <w:snapToGrid w:val="0"/>
        <w:spacing w:line="264" w:lineRule="auto"/>
        <w:rPr>
          <w:rFonts w:ascii="Optima" w:hAnsi="Optima" w:cstheme="minorHAnsi"/>
          <w:sz w:val="20"/>
          <w:szCs w:val="20"/>
        </w:rPr>
      </w:pPr>
      <w:r w:rsidRPr="00B65502">
        <w:rPr>
          <w:rFonts w:ascii="Optima" w:hAnsi="Optima" w:cstheme="minorHAnsi"/>
          <w:noProof/>
          <w:sz w:val="20"/>
          <w:szCs w:val="20"/>
        </w:rPr>
        <w:drawing>
          <wp:inline distT="0" distB="0" distL="0" distR="0" wp14:anchorId="24A8DE5D" wp14:editId="696877B2">
            <wp:extent cx="5943600" cy="1460500"/>
            <wp:effectExtent l="0" t="0" r="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460500"/>
                    </a:xfrm>
                    <a:prstGeom prst="rect">
                      <a:avLst/>
                    </a:prstGeom>
                  </pic:spPr>
                </pic:pic>
              </a:graphicData>
            </a:graphic>
          </wp:inline>
        </w:drawing>
      </w:r>
    </w:p>
    <w:p w14:paraId="6C0B1F80" w14:textId="58E6A414" w:rsidR="00442FF1" w:rsidRPr="00BC6FF0" w:rsidRDefault="004E472F" w:rsidP="002C7072">
      <w:pPr>
        <w:adjustRightInd w:val="0"/>
        <w:snapToGrid w:val="0"/>
        <w:spacing w:line="264" w:lineRule="auto"/>
        <w:rPr>
          <w:rFonts w:ascii="Optima" w:hAnsi="Optima" w:cstheme="minorHAnsi"/>
          <w:b/>
          <w:bCs/>
          <w:sz w:val="18"/>
          <w:szCs w:val="18"/>
        </w:rPr>
      </w:pPr>
      <w:r w:rsidRPr="00BC6FF0">
        <w:rPr>
          <w:rFonts w:ascii="Optima" w:hAnsi="Optima" w:cstheme="minorHAnsi"/>
          <w:b/>
          <w:bCs/>
          <w:sz w:val="18"/>
          <w:szCs w:val="18"/>
        </w:rPr>
        <w:t>DNA is a double-helix molecule formed by base pairs (</w:t>
      </w:r>
      <w:r w:rsidR="004A6168" w:rsidRPr="00BC6FF0">
        <w:rPr>
          <w:rFonts w:ascii="Optima" w:hAnsi="Optima" w:cstheme="minorHAnsi"/>
          <w:b/>
          <w:bCs/>
          <w:sz w:val="18"/>
          <w:szCs w:val="18"/>
        </w:rPr>
        <w:t>adenine and thymine depicted in blue, guanine and cytosine depicted in orange</w:t>
      </w:r>
      <w:r w:rsidRPr="00BC6FF0">
        <w:rPr>
          <w:rFonts w:ascii="Optima" w:hAnsi="Optima" w:cstheme="minorHAnsi"/>
          <w:b/>
          <w:bCs/>
          <w:sz w:val="18"/>
          <w:szCs w:val="18"/>
        </w:rPr>
        <w:t>) attached to a sugar-phosphate backbone (in grey).</w:t>
      </w:r>
      <w:r w:rsidR="004A6168" w:rsidRPr="00BC6FF0">
        <w:rPr>
          <w:rFonts w:ascii="Optima" w:hAnsi="Optima" w:cstheme="minorHAnsi"/>
          <w:b/>
          <w:bCs/>
          <w:sz w:val="18"/>
          <w:szCs w:val="18"/>
        </w:rPr>
        <w:t xml:space="preserve"> </w:t>
      </w:r>
    </w:p>
    <w:p w14:paraId="122080BA" w14:textId="77777777" w:rsidR="004E472F" w:rsidRPr="00B65502" w:rsidRDefault="004E472F" w:rsidP="002C7072">
      <w:pPr>
        <w:adjustRightInd w:val="0"/>
        <w:snapToGrid w:val="0"/>
        <w:spacing w:line="264" w:lineRule="auto"/>
        <w:rPr>
          <w:rFonts w:ascii="Optima" w:hAnsi="Optima" w:cstheme="minorHAnsi"/>
          <w:sz w:val="20"/>
          <w:szCs w:val="20"/>
        </w:rPr>
      </w:pPr>
    </w:p>
    <w:p w14:paraId="267D9B99" w14:textId="0A91E162" w:rsidR="0059549D" w:rsidRPr="00B65502" w:rsidRDefault="000756ED"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One way to represent </w:t>
      </w:r>
      <w:r w:rsidR="009C17B4" w:rsidRPr="00B65502">
        <w:rPr>
          <w:rFonts w:ascii="Optima" w:hAnsi="Optima" w:cstheme="minorHAnsi"/>
          <w:sz w:val="20"/>
          <w:szCs w:val="20"/>
        </w:rPr>
        <w:t xml:space="preserve">the one-dimensional </w:t>
      </w:r>
      <w:r w:rsidRPr="00B65502">
        <w:rPr>
          <w:rFonts w:ascii="Optima" w:hAnsi="Optima" w:cstheme="minorHAnsi"/>
          <w:sz w:val="20"/>
          <w:szCs w:val="20"/>
        </w:rPr>
        <w:t xml:space="preserve">sequence </w:t>
      </w:r>
      <w:r w:rsidR="009C17B4" w:rsidRPr="00B65502">
        <w:rPr>
          <w:rFonts w:ascii="Optima" w:hAnsi="Optima" w:cstheme="minorHAnsi"/>
          <w:sz w:val="20"/>
          <w:szCs w:val="20"/>
        </w:rPr>
        <w:t xml:space="preserve">of </w:t>
      </w:r>
      <w:r w:rsidR="00DE1F23" w:rsidRPr="00B65502">
        <w:rPr>
          <w:rFonts w:ascii="Optima" w:hAnsi="Optima" w:cstheme="minorHAnsi"/>
          <w:sz w:val="20"/>
          <w:szCs w:val="20"/>
        </w:rPr>
        <w:t>bases</w:t>
      </w:r>
      <w:r w:rsidR="009C17B4" w:rsidRPr="00B65502">
        <w:rPr>
          <w:rFonts w:ascii="Optima" w:hAnsi="Optima" w:cstheme="minorHAnsi"/>
          <w:sz w:val="20"/>
          <w:szCs w:val="20"/>
        </w:rPr>
        <w:t xml:space="preserve"> </w:t>
      </w:r>
      <w:r w:rsidR="00FE3AE9" w:rsidRPr="00B65502">
        <w:rPr>
          <w:rFonts w:ascii="Optima" w:hAnsi="Optima" w:cstheme="minorHAnsi"/>
          <w:sz w:val="20"/>
          <w:szCs w:val="20"/>
        </w:rPr>
        <w:t xml:space="preserve">in DNA </w:t>
      </w:r>
      <w:r w:rsidR="009C17B4" w:rsidRPr="00B65502">
        <w:rPr>
          <w:rFonts w:ascii="Optima" w:hAnsi="Optima" w:cstheme="minorHAnsi"/>
          <w:sz w:val="20"/>
          <w:szCs w:val="20"/>
        </w:rPr>
        <w:t>graphically</w:t>
      </w:r>
      <w:r w:rsidR="00B44ABA" w:rsidRPr="00B65502">
        <w:rPr>
          <w:rFonts w:ascii="Optima" w:hAnsi="Optima" w:cstheme="minorHAnsi"/>
          <w:sz w:val="20"/>
          <w:szCs w:val="20"/>
        </w:rPr>
        <w:t xml:space="preserve"> is to </w:t>
      </w:r>
      <w:r w:rsidR="009C17B4" w:rsidRPr="00B65502">
        <w:rPr>
          <w:rFonts w:ascii="Optima" w:hAnsi="Optima" w:cstheme="minorHAnsi"/>
          <w:sz w:val="20"/>
          <w:szCs w:val="20"/>
        </w:rPr>
        <w:t xml:space="preserve">plot them using </w:t>
      </w:r>
      <w:r w:rsidR="00885CAD" w:rsidRPr="00B65502">
        <w:rPr>
          <w:rFonts w:ascii="Optima" w:hAnsi="Optima" w:cstheme="minorHAnsi"/>
          <w:sz w:val="20"/>
          <w:szCs w:val="20"/>
        </w:rPr>
        <w:t xml:space="preserve">a technique known as </w:t>
      </w:r>
      <w:r w:rsidR="009C17B4" w:rsidRPr="00B65502">
        <w:rPr>
          <w:rFonts w:ascii="Optima" w:hAnsi="Optima" w:cstheme="minorHAnsi"/>
          <w:i/>
          <w:iCs/>
          <w:sz w:val="20"/>
          <w:szCs w:val="20"/>
        </w:rPr>
        <w:t>chaos game representation</w:t>
      </w:r>
      <w:r w:rsidR="00FE3AE9" w:rsidRPr="00B65502">
        <w:rPr>
          <w:rFonts w:ascii="Optima" w:hAnsi="Optima" w:cstheme="minorHAnsi"/>
          <w:sz w:val="20"/>
          <w:szCs w:val="20"/>
        </w:rPr>
        <w:t xml:space="preserve"> or CGR</w:t>
      </w:r>
      <w:r w:rsidR="009C17B4" w:rsidRPr="00B65502">
        <w:rPr>
          <w:rFonts w:ascii="Optima" w:hAnsi="Optima" w:cstheme="minorHAnsi"/>
          <w:sz w:val="20"/>
          <w:szCs w:val="20"/>
        </w:rPr>
        <w:t xml:space="preserve">. </w:t>
      </w:r>
    </w:p>
    <w:p w14:paraId="5DC59526" w14:textId="77777777" w:rsidR="0059549D" w:rsidRPr="00B65502" w:rsidRDefault="0059549D" w:rsidP="002C7072">
      <w:pPr>
        <w:adjustRightInd w:val="0"/>
        <w:snapToGrid w:val="0"/>
        <w:spacing w:line="264" w:lineRule="auto"/>
        <w:rPr>
          <w:rFonts w:ascii="Optima" w:hAnsi="Optima" w:cstheme="minorHAnsi"/>
          <w:sz w:val="20"/>
          <w:szCs w:val="20"/>
        </w:rPr>
      </w:pPr>
    </w:p>
    <w:p w14:paraId="5E831657" w14:textId="0C6374C8" w:rsidR="0059549D" w:rsidRPr="00B65502" w:rsidRDefault="0059549D"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w:t>
      </w:r>
      <w:r w:rsidR="00514976" w:rsidRPr="00B65502">
        <w:rPr>
          <w:rFonts w:ascii="Optima" w:hAnsi="Optima" w:cstheme="minorHAnsi"/>
          <w:sz w:val="20"/>
          <w:szCs w:val="20"/>
        </w:rPr>
        <w:t xml:space="preserve">The idea </w:t>
      </w:r>
      <w:r w:rsidRPr="00B65502">
        <w:rPr>
          <w:rFonts w:ascii="Optima" w:hAnsi="Optima" w:cstheme="minorHAnsi"/>
          <w:sz w:val="20"/>
          <w:szCs w:val="20"/>
        </w:rPr>
        <w:t xml:space="preserve">of </w:t>
      </w:r>
      <w:r w:rsidR="00885CAD" w:rsidRPr="00B65502">
        <w:rPr>
          <w:rFonts w:ascii="Optima" w:hAnsi="Optima" w:cstheme="minorHAnsi"/>
          <w:sz w:val="20"/>
          <w:szCs w:val="20"/>
        </w:rPr>
        <w:t>CGR</w:t>
      </w:r>
      <w:r w:rsidRPr="00B65502">
        <w:rPr>
          <w:rFonts w:ascii="Optima" w:hAnsi="Optima" w:cstheme="minorHAnsi"/>
          <w:sz w:val="20"/>
          <w:szCs w:val="20"/>
        </w:rPr>
        <w:t xml:space="preserve"> </w:t>
      </w:r>
      <w:r w:rsidR="00514976" w:rsidRPr="00B65502">
        <w:rPr>
          <w:rFonts w:ascii="Optima" w:hAnsi="Optima" w:cstheme="minorHAnsi"/>
          <w:sz w:val="20"/>
          <w:szCs w:val="20"/>
        </w:rPr>
        <w:t>is to represent a DNA sequence as an image,” Professor Kari explains. “</w:t>
      </w:r>
      <w:r w:rsidR="00F00494" w:rsidRPr="00B65502">
        <w:rPr>
          <w:rFonts w:ascii="Optima" w:hAnsi="Optima" w:cstheme="minorHAnsi"/>
          <w:sz w:val="20"/>
          <w:szCs w:val="20"/>
        </w:rPr>
        <w:t>You start with</w:t>
      </w:r>
      <w:r w:rsidR="00514976" w:rsidRPr="00B65502">
        <w:rPr>
          <w:rFonts w:ascii="Optima" w:hAnsi="Optima" w:cstheme="minorHAnsi"/>
          <w:sz w:val="20"/>
          <w:szCs w:val="20"/>
        </w:rPr>
        <w:t xml:space="preserve"> a</w:t>
      </w:r>
      <w:r w:rsidR="00B82D43" w:rsidRPr="00B65502">
        <w:rPr>
          <w:rFonts w:ascii="Optima" w:hAnsi="Optima" w:cstheme="minorHAnsi"/>
          <w:sz w:val="20"/>
          <w:szCs w:val="20"/>
        </w:rPr>
        <w:t xml:space="preserve"> unit</w:t>
      </w:r>
      <w:r w:rsidR="00514976" w:rsidRPr="00B65502">
        <w:rPr>
          <w:rFonts w:ascii="Optima" w:hAnsi="Optima" w:cstheme="minorHAnsi"/>
          <w:sz w:val="20"/>
          <w:szCs w:val="20"/>
        </w:rPr>
        <w:t xml:space="preserve"> square with the corners labelled </w:t>
      </w:r>
      <w:r w:rsidR="00E63107" w:rsidRPr="00B65502">
        <w:rPr>
          <w:rFonts w:ascii="Optima" w:hAnsi="Optima" w:cstheme="minorHAnsi"/>
          <w:sz w:val="20"/>
          <w:szCs w:val="20"/>
        </w:rPr>
        <w:t xml:space="preserve">by the four </w:t>
      </w:r>
      <w:r w:rsidR="00DE1F23" w:rsidRPr="00B65502">
        <w:rPr>
          <w:rFonts w:ascii="Optima" w:hAnsi="Optima" w:cstheme="minorHAnsi"/>
          <w:sz w:val="20"/>
          <w:szCs w:val="20"/>
        </w:rPr>
        <w:t>bases</w:t>
      </w:r>
      <w:r w:rsidR="007E566E" w:rsidRPr="00B65502">
        <w:rPr>
          <w:rFonts w:ascii="Optima" w:hAnsi="Optima" w:cstheme="minorHAnsi"/>
          <w:sz w:val="20"/>
          <w:szCs w:val="20"/>
        </w:rPr>
        <w:t>:</w:t>
      </w:r>
      <w:r w:rsidR="00DE1F23" w:rsidRPr="00B65502">
        <w:rPr>
          <w:rFonts w:ascii="Optima" w:hAnsi="Optima" w:cstheme="minorHAnsi"/>
          <w:sz w:val="20"/>
          <w:szCs w:val="20"/>
        </w:rPr>
        <w:t xml:space="preserve"> </w:t>
      </w:r>
      <w:r w:rsidR="001077C9" w:rsidRPr="00B65502">
        <w:rPr>
          <w:rFonts w:ascii="Optima" w:hAnsi="Optima" w:cstheme="minorHAnsi"/>
          <w:sz w:val="20"/>
          <w:szCs w:val="20"/>
        </w:rPr>
        <w:t>C G A T</w:t>
      </w:r>
      <w:r w:rsidR="00514976" w:rsidRPr="00B65502">
        <w:rPr>
          <w:rFonts w:ascii="Optima" w:hAnsi="Optima" w:cstheme="minorHAnsi"/>
          <w:sz w:val="20"/>
          <w:szCs w:val="20"/>
        </w:rPr>
        <w:t xml:space="preserve">. The first pixel in the image is in the centre. The DNA sequence is read from left to right, and for </w:t>
      </w:r>
      <w:r w:rsidR="00775F2D" w:rsidRPr="00B65502">
        <w:rPr>
          <w:rFonts w:ascii="Optima" w:hAnsi="Optima" w:cstheme="minorHAnsi"/>
          <w:sz w:val="20"/>
          <w:szCs w:val="20"/>
        </w:rPr>
        <w:t>each</w:t>
      </w:r>
      <w:r w:rsidR="00514976" w:rsidRPr="00B65502">
        <w:rPr>
          <w:rFonts w:ascii="Optima" w:hAnsi="Optima" w:cstheme="minorHAnsi"/>
          <w:sz w:val="20"/>
          <w:szCs w:val="20"/>
        </w:rPr>
        <w:t xml:space="preserve"> </w:t>
      </w:r>
      <w:r w:rsidR="007E566E" w:rsidRPr="00B65502">
        <w:rPr>
          <w:rFonts w:ascii="Optima" w:hAnsi="Optima" w:cstheme="minorHAnsi"/>
          <w:sz w:val="20"/>
          <w:szCs w:val="20"/>
        </w:rPr>
        <w:t>base</w:t>
      </w:r>
      <w:r w:rsidR="00514976" w:rsidRPr="00B65502">
        <w:rPr>
          <w:rFonts w:ascii="Optima" w:hAnsi="Optima" w:cstheme="minorHAnsi"/>
          <w:sz w:val="20"/>
          <w:szCs w:val="20"/>
        </w:rPr>
        <w:t xml:space="preserve"> that is read a new pixel is plotted halfway on the segment determined by the current pixel and the corner labelled by the </w:t>
      </w:r>
      <w:r w:rsidR="001077C9" w:rsidRPr="00B65502">
        <w:rPr>
          <w:rFonts w:ascii="Optima" w:hAnsi="Optima" w:cstheme="minorHAnsi"/>
          <w:sz w:val="20"/>
          <w:szCs w:val="20"/>
        </w:rPr>
        <w:t>next</w:t>
      </w:r>
      <w:r w:rsidR="007E566E" w:rsidRPr="00B65502">
        <w:rPr>
          <w:rFonts w:ascii="Optima" w:hAnsi="Optima" w:cstheme="minorHAnsi"/>
          <w:sz w:val="20"/>
          <w:szCs w:val="20"/>
        </w:rPr>
        <w:t xml:space="preserve"> </w:t>
      </w:r>
      <w:r w:rsidR="00514976" w:rsidRPr="00B65502">
        <w:rPr>
          <w:rFonts w:ascii="Optima" w:hAnsi="Optima" w:cstheme="minorHAnsi"/>
          <w:sz w:val="20"/>
          <w:szCs w:val="20"/>
        </w:rPr>
        <w:t>DNA letter being read.”</w:t>
      </w:r>
    </w:p>
    <w:p w14:paraId="3CC94053" w14:textId="1EC6CA0A" w:rsidR="0059549D" w:rsidRPr="00B65502" w:rsidRDefault="00A90FDD" w:rsidP="002C7072">
      <w:pPr>
        <w:adjustRightInd w:val="0"/>
        <w:snapToGrid w:val="0"/>
        <w:spacing w:line="264" w:lineRule="auto"/>
        <w:rPr>
          <w:rFonts w:ascii="Optima" w:hAnsi="Optima" w:cstheme="minorHAnsi"/>
          <w:sz w:val="20"/>
          <w:szCs w:val="20"/>
        </w:rPr>
      </w:pPr>
      <w:r w:rsidRPr="00B65502">
        <w:rPr>
          <w:rFonts w:ascii="Optima" w:hAnsi="Optima" w:cstheme="minorHAnsi"/>
          <w:noProof/>
          <w:sz w:val="20"/>
          <w:szCs w:val="20"/>
        </w:rPr>
        <w:drawing>
          <wp:inline distT="0" distB="0" distL="0" distR="0" wp14:anchorId="4B41AB96" wp14:editId="09D9B142">
            <wp:extent cx="5943600" cy="266700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14:paraId="0FB59276" w14:textId="52853082" w:rsidR="0059549D" w:rsidRPr="00BC6FF0" w:rsidRDefault="0059549D" w:rsidP="002C7072">
      <w:pPr>
        <w:adjustRightInd w:val="0"/>
        <w:snapToGrid w:val="0"/>
        <w:spacing w:line="264" w:lineRule="auto"/>
        <w:rPr>
          <w:rFonts w:ascii="Optima" w:hAnsi="Optima" w:cstheme="minorHAnsi"/>
          <w:b/>
          <w:bCs/>
          <w:sz w:val="18"/>
          <w:szCs w:val="18"/>
        </w:rPr>
      </w:pPr>
      <w:r w:rsidRPr="00BC6FF0">
        <w:rPr>
          <w:rFonts w:ascii="Optima" w:hAnsi="Optima" w:cstheme="minorHAnsi"/>
          <w:b/>
          <w:bCs/>
          <w:sz w:val="18"/>
          <w:szCs w:val="18"/>
        </w:rPr>
        <w:lastRenderedPageBreak/>
        <w:t xml:space="preserve">How chaos game representation (CGR) transforms a </w:t>
      </w:r>
      <w:r w:rsidR="00885CAD" w:rsidRPr="00BC6FF0">
        <w:rPr>
          <w:rFonts w:ascii="Optima" w:hAnsi="Optima" w:cstheme="minorHAnsi"/>
          <w:b/>
          <w:bCs/>
          <w:sz w:val="18"/>
          <w:szCs w:val="18"/>
        </w:rPr>
        <w:t xml:space="preserve">linear </w:t>
      </w:r>
      <w:r w:rsidRPr="00BC6FF0">
        <w:rPr>
          <w:rFonts w:ascii="Optima" w:hAnsi="Optima" w:cstheme="minorHAnsi"/>
          <w:b/>
          <w:bCs/>
          <w:sz w:val="18"/>
          <w:szCs w:val="18"/>
        </w:rPr>
        <w:t xml:space="preserve">sequence of adenine (A), cytosine (C), thymine (T), and guanine (G) </w:t>
      </w:r>
      <w:r w:rsidR="00DE1F23" w:rsidRPr="00BC6FF0">
        <w:rPr>
          <w:rFonts w:ascii="Optima" w:hAnsi="Optima" w:cstheme="minorHAnsi"/>
          <w:b/>
          <w:bCs/>
          <w:sz w:val="18"/>
          <w:szCs w:val="18"/>
        </w:rPr>
        <w:t>bases</w:t>
      </w:r>
      <w:r w:rsidRPr="00BC6FF0">
        <w:rPr>
          <w:rFonts w:ascii="Optima" w:hAnsi="Optima" w:cstheme="minorHAnsi"/>
          <w:b/>
          <w:bCs/>
          <w:sz w:val="18"/>
          <w:szCs w:val="18"/>
        </w:rPr>
        <w:t xml:space="preserve"> in DNA into a </w:t>
      </w:r>
      <w:r w:rsidR="00CA76F9" w:rsidRPr="00BC6FF0">
        <w:rPr>
          <w:rFonts w:ascii="Optima" w:hAnsi="Optima" w:cstheme="minorHAnsi"/>
          <w:b/>
          <w:bCs/>
          <w:sz w:val="18"/>
          <w:szCs w:val="18"/>
        </w:rPr>
        <w:t>graphic pattern</w:t>
      </w:r>
      <w:r w:rsidRPr="00BC6FF0">
        <w:rPr>
          <w:rFonts w:ascii="Optima" w:hAnsi="Optima" w:cstheme="minorHAnsi"/>
          <w:b/>
          <w:bCs/>
          <w:sz w:val="18"/>
          <w:szCs w:val="18"/>
        </w:rPr>
        <w:t xml:space="preserve">. This example shows the </w:t>
      </w:r>
      <w:r w:rsidR="00885CAD" w:rsidRPr="00BC6FF0">
        <w:rPr>
          <w:rFonts w:ascii="Optima" w:hAnsi="Optima" w:cstheme="minorHAnsi"/>
          <w:b/>
          <w:bCs/>
          <w:sz w:val="18"/>
          <w:szCs w:val="18"/>
        </w:rPr>
        <w:t xml:space="preserve">short </w:t>
      </w:r>
      <w:r w:rsidRPr="00BC6FF0">
        <w:rPr>
          <w:rFonts w:ascii="Optima" w:hAnsi="Optima" w:cstheme="minorHAnsi"/>
          <w:b/>
          <w:bCs/>
          <w:sz w:val="18"/>
          <w:szCs w:val="18"/>
        </w:rPr>
        <w:t xml:space="preserve">sequence </w:t>
      </w:r>
      <w:r w:rsidRPr="00BC6FF0">
        <w:rPr>
          <w:rFonts w:ascii="Optima" w:hAnsi="Optima" w:cstheme="minorHAnsi"/>
          <w:b/>
          <w:bCs/>
          <w:i/>
          <w:iCs/>
          <w:sz w:val="18"/>
          <w:szCs w:val="18"/>
        </w:rPr>
        <w:t>ACTCG</w:t>
      </w:r>
      <w:r w:rsidRPr="00BC6FF0">
        <w:rPr>
          <w:rFonts w:ascii="Optima" w:hAnsi="Optima" w:cstheme="minorHAnsi"/>
          <w:b/>
          <w:bCs/>
          <w:sz w:val="18"/>
          <w:szCs w:val="18"/>
        </w:rPr>
        <w:t xml:space="preserve"> </w:t>
      </w:r>
      <w:r w:rsidR="00775F2D" w:rsidRPr="00BC6FF0">
        <w:rPr>
          <w:rFonts w:ascii="Optima" w:hAnsi="Optima" w:cstheme="minorHAnsi"/>
          <w:b/>
          <w:bCs/>
          <w:sz w:val="18"/>
          <w:szCs w:val="18"/>
        </w:rPr>
        <w:t xml:space="preserve">being </w:t>
      </w:r>
      <w:r w:rsidRPr="00BC6FF0">
        <w:rPr>
          <w:rFonts w:ascii="Optima" w:hAnsi="Optima" w:cstheme="minorHAnsi"/>
          <w:b/>
          <w:bCs/>
          <w:sz w:val="18"/>
          <w:szCs w:val="18"/>
        </w:rPr>
        <w:t>plotted</w:t>
      </w:r>
      <w:r w:rsidR="00F80AFA" w:rsidRPr="00BC6FF0">
        <w:rPr>
          <w:rFonts w:ascii="Optima" w:hAnsi="Optima" w:cstheme="minorHAnsi"/>
          <w:b/>
          <w:bCs/>
          <w:sz w:val="18"/>
          <w:szCs w:val="18"/>
        </w:rPr>
        <w:t xml:space="preserve"> (</w:t>
      </w:r>
      <w:r w:rsidR="00AC5114" w:rsidRPr="00BC6FF0">
        <w:rPr>
          <w:rFonts w:ascii="Optima" w:hAnsi="Optima" w:cstheme="minorHAnsi"/>
          <w:b/>
          <w:bCs/>
          <w:sz w:val="18"/>
          <w:szCs w:val="18"/>
        </w:rPr>
        <w:t xml:space="preserve">image on </w:t>
      </w:r>
      <w:r w:rsidR="00407D60" w:rsidRPr="00BC6FF0">
        <w:rPr>
          <w:rFonts w:ascii="Optima" w:hAnsi="Optima" w:cstheme="minorHAnsi"/>
          <w:b/>
          <w:bCs/>
          <w:sz w:val="18"/>
          <w:szCs w:val="18"/>
        </w:rPr>
        <w:t>left</w:t>
      </w:r>
      <w:r w:rsidR="00F80AFA" w:rsidRPr="00BC6FF0">
        <w:rPr>
          <w:rFonts w:ascii="Optima" w:hAnsi="Optima" w:cstheme="minorHAnsi"/>
          <w:b/>
          <w:bCs/>
          <w:sz w:val="18"/>
          <w:szCs w:val="18"/>
        </w:rPr>
        <w:t>)</w:t>
      </w:r>
      <w:r w:rsidR="00AC5114" w:rsidRPr="00BC6FF0">
        <w:rPr>
          <w:rFonts w:ascii="Optima" w:hAnsi="Optima" w:cstheme="minorHAnsi"/>
          <w:b/>
          <w:bCs/>
          <w:sz w:val="18"/>
          <w:szCs w:val="18"/>
        </w:rPr>
        <w:t xml:space="preserve">, </w:t>
      </w:r>
      <w:r w:rsidR="00DE1F23" w:rsidRPr="00BC6FF0">
        <w:rPr>
          <w:rFonts w:ascii="Optima" w:hAnsi="Optima" w:cstheme="minorHAnsi"/>
          <w:b/>
          <w:bCs/>
          <w:sz w:val="18"/>
          <w:szCs w:val="18"/>
        </w:rPr>
        <w:t>which results</w:t>
      </w:r>
      <w:r w:rsidR="00AC5114" w:rsidRPr="00BC6FF0">
        <w:rPr>
          <w:rFonts w:ascii="Optima" w:hAnsi="Optima" w:cstheme="minorHAnsi"/>
          <w:b/>
          <w:bCs/>
          <w:sz w:val="18"/>
          <w:szCs w:val="18"/>
        </w:rPr>
        <w:t xml:space="preserve"> in </w:t>
      </w:r>
      <w:r w:rsidR="00775F2D" w:rsidRPr="00BC6FF0">
        <w:rPr>
          <w:rFonts w:ascii="Optima" w:hAnsi="Optima" w:cstheme="minorHAnsi"/>
          <w:b/>
          <w:bCs/>
          <w:sz w:val="18"/>
          <w:szCs w:val="18"/>
        </w:rPr>
        <w:t xml:space="preserve">a </w:t>
      </w:r>
      <w:r w:rsidR="00AC5114" w:rsidRPr="00BC6FF0">
        <w:rPr>
          <w:rFonts w:ascii="Optima" w:hAnsi="Optima" w:cstheme="minorHAnsi"/>
          <w:b/>
          <w:bCs/>
          <w:sz w:val="18"/>
          <w:szCs w:val="18"/>
        </w:rPr>
        <w:t xml:space="preserve">pattern (image on </w:t>
      </w:r>
      <w:r w:rsidR="00407D60" w:rsidRPr="00BC6FF0">
        <w:rPr>
          <w:rFonts w:ascii="Optima" w:hAnsi="Optima" w:cstheme="minorHAnsi"/>
          <w:b/>
          <w:bCs/>
          <w:sz w:val="18"/>
          <w:szCs w:val="18"/>
        </w:rPr>
        <w:t>right</w:t>
      </w:r>
      <w:r w:rsidR="00AC5114" w:rsidRPr="00BC6FF0">
        <w:rPr>
          <w:rFonts w:ascii="Optima" w:hAnsi="Optima" w:cstheme="minorHAnsi"/>
          <w:b/>
          <w:bCs/>
          <w:sz w:val="18"/>
          <w:szCs w:val="18"/>
        </w:rPr>
        <w:t>)</w:t>
      </w:r>
      <w:r w:rsidR="00FE3AE9" w:rsidRPr="00BC6FF0">
        <w:rPr>
          <w:rFonts w:ascii="Optima" w:hAnsi="Optima" w:cstheme="minorHAnsi"/>
          <w:b/>
          <w:bCs/>
          <w:sz w:val="18"/>
          <w:szCs w:val="18"/>
        </w:rPr>
        <w:t xml:space="preserve"> that a computer can process</w:t>
      </w:r>
      <w:r w:rsidRPr="00BC6FF0">
        <w:rPr>
          <w:rFonts w:ascii="Optima" w:hAnsi="Optima" w:cstheme="minorHAnsi"/>
          <w:b/>
          <w:bCs/>
          <w:sz w:val="18"/>
          <w:szCs w:val="18"/>
        </w:rPr>
        <w:t>.</w:t>
      </w:r>
      <w:r w:rsidR="00CA76F9" w:rsidRPr="00BC6FF0">
        <w:rPr>
          <w:rFonts w:ascii="Optima" w:hAnsi="Optima" w:cstheme="minorHAnsi"/>
          <w:b/>
          <w:bCs/>
          <w:sz w:val="18"/>
          <w:szCs w:val="18"/>
        </w:rPr>
        <w:t xml:space="preserve"> </w:t>
      </w:r>
    </w:p>
    <w:p w14:paraId="43C07855" w14:textId="77777777" w:rsidR="0059549D" w:rsidRPr="00BC6FF0" w:rsidRDefault="0059549D" w:rsidP="002C7072">
      <w:pPr>
        <w:adjustRightInd w:val="0"/>
        <w:snapToGrid w:val="0"/>
        <w:spacing w:line="264" w:lineRule="auto"/>
        <w:rPr>
          <w:rFonts w:ascii="Optima" w:hAnsi="Optima" w:cstheme="minorHAnsi"/>
          <w:b/>
          <w:bCs/>
          <w:sz w:val="18"/>
          <w:szCs w:val="18"/>
        </w:rPr>
      </w:pPr>
    </w:p>
    <w:p w14:paraId="49D528F3" w14:textId="48857857" w:rsidR="0059549D" w:rsidRPr="00BC6FF0" w:rsidRDefault="00407D60" w:rsidP="002C7072">
      <w:pPr>
        <w:adjustRightInd w:val="0"/>
        <w:snapToGrid w:val="0"/>
        <w:spacing w:line="264" w:lineRule="auto"/>
        <w:rPr>
          <w:rFonts w:ascii="Optima" w:hAnsi="Optima" w:cstheme="minorHAnsi"/>
          <w:b/>
          <w:bCs/>
          <w:sz w:val="18"/>
          <w:szCs w:val="18"/>
        </w:rPr>
      </w:pPr>
      <w:r w:rsidRPr="00BC6FF0">
        <w:rPr>
          <w:rFonts w:ascii="Optima" w:hAnsi="Optima" w:cstheme="minorHAnsi"/>
          <w:b/>
          <w:bCs/>
          <w:sz w:val="18"/>
          <w:szCs w:val="18"/>
        </w:rPr>
        <w:t>A</w:t>
      </w:r>
      <w:r w:rsidR="0059549D" w:rsidRPr="00BC6FF0">
        <w:rPr>
          <w:rFonts w:ascii="Optima" w:hAnsi="Optima" w:cstheme="minorHAnsi"/>
          <w:b/>
          <w:bCs/>
          <w:sz w:val="18"/>
          <w:szCs w:val="18"/>
        </w:rPr>
        <w:t xml:space="preserve"> dot </w:t>
      </w:r>
      <w:r w:rsidR="00FE3AE9" w:rsidRPr="00BC6FF0">
        <w:rPr>
          <w:rFonts w:ascii="Optima" w:hAnsi="Optima" w:cstheme="minorHAnsi"/>
          <w:b/>
          <w:bCs/>
          <w:sz w:val="18"/>
          <w:szCs w:val="18"/>
        </w:rPr>
        <w:t>is plotted at</w:t>
      </w:r>
      <w:r w:rsidR="0059549D" w:rsidRPr="00BC6FF0">
        <w:rPr>
          <w:rFonts w:ascii="Optima" w:hAnsi="Optima" w:cstheme="minorHAnsi"/>
          <w:b/>
          <w:bCs/>
          <w:sz w:val="18"/>
          <w:szCs w:val="18"/>
        </w:rPr>
        <w:t xml:space="preserve"> the centre of the square (1). </w:t>
      </w:r>
      <w:r w:rsidRPr="00BC6FF0">
        <w:rPr>
          <w:rFonts w:ascii="Optima" w:hAnsi="Optima" w:cstheme="minorHAnsi"/>
          <w:b/>
          <w:bCs/>
          <w:sz w:val="18"/>
          <w:szCs w:val="18"/>
        </w:rPr>
        <w:t>Then</w:t>
      </w:r>
      <w:r w:rsidR="0059549D" w:rsidRPr="00BC6FF0">
        <w:rPr>
          <w:rFonts w:ascii="Optima" w:hAnsi="Optima" w:cstheme="minorHAnsi"/>
          <w:b/>
          <w:bCs/>
          <w:sz w:val="18"/>
          <w:szCs w:val="18"/>
        </w:rPr>
        <w:t xml:space="preserve"> a line </w:t>
      </w:r>
      <w:r w:rsidRPr="00BC6FF0">
        <w:rPr>
          <w:rFonts w:ascii="Optima" w:hAnsi="Optima" w:cstheme="minorHAnsi"/>
          <w:b/>
          <w:bCs/>
          <w:sz w:val="18"/>
          <w:szCs w:val="18"/>
        </w:rPr>
        <w:t xml:space="preserve">is drawn </w:t>
      </w:r>
      <w:r w:rsidR="0059549D" w:rsidRPr="00BC6FF0">
        <w:rPr>
          <w:rFonts w:ascii="Optima" w:hAnsi="Optima" w:cstheme="minorHAnsi"/>
          <w:b/>
          <w:bCs/>
          <w:sz w:val="18"/>
          <w:szCs w:val="18"/>
        </w:rPr>
        <w:t xml:space="preserve">from the centre dot to the corner that corresponds to the first </w:t>
      </w:r>
      <w:r w:rsidR="00FE3AE9" w:rsidRPr="00BC6FF0">
        <w:rPr>
          <w:rFonts w:ascii="Optima" w:hAnsi="Optima" w:cstheme="minorHAnsi"/>
          <w:b/>
          <w:bCs/>
          <w:sz w:val="18"/>
          <w:szCs w:val="18"/>
        </w:rPr>
        <w:t>nucleotide</w:t>
      </w:r>
      <w:r w:rsidR="0059549D" w:rsidRPr="00BC6FF0">
        <w:rPr>
          <w:rFonts w:ascii="Optima" w:hAnsi="Optima" w:cstheme="minorHAnsi"/>
          <w:b/>
          <w:bCs/>
          <w:sz w:val="18"/>
          <w:szCs w:val="18"/>
        </w:rPr>
        <w:t xml:space="preserve"> (A</w:t>
      </w:r>
      <w:r w:rsidR="00FE3AE9" w:rsidRPr="00BC6FF0">
        <w:rPr>
          <w:rFonts w:ascii="Optima" w:hAnsi="Optima" w:cstheme="minorHAnsi"/>
          <w:b/>
          <w:bCs/>
          <w:sz w:val="18"/>
          <w:szCs w:val="18"/>
        </w:rPr>
        <w:t xml:space="preserve"> in this example</w:t>
      </w:r>
      <w:r w:rsidR="0059549D" w:rsidRPr="00BC6FF0">
        <w:rPr>
          <w:rFonts w:ascii="Optima" w:hAnsi="Optima" w:cstheme="minorHAnsi"/>
          <w:b/>
          <w:bCs/>
          <w:sz w:val="18"/>
          <w:szCs w:val="18"/>
        </w:rPr>
        <w:t xml:space="preserve">) in the DNA sequence. </w:t>
      </w:r>
      <w:r w:rsidRPr="00BC6FF0">
        <w:rPr>
          <w:rFonts w:ascii="Optima" w:hAnsi="Optima" w:cstheme="minorHAnsi"/>
          <w:b/>
          <w:bCs/>
          <w:sz w:val="18"/>
          <w:szCs w:val="18"/>
        </w:rPr>
        <w:t xml:space="preserve">A </w:t>
      </w:r>
      <w:r w:rsidR="00FE3AE9" w:rsidRPr="00BC6FF0">
        <w:rPr>
          <w:rFonts w:ascii="Optima" w:hAnsi="Optima" w:cstheme="minorHAnsi"/>
          <w:b/>
          <w:bCs/>
          <w:sz w:val="18"/>
          <w:szCs w:val="18"/>
        </w:rPr>
        <w:t xml:space="preserve">new </w:t>
      </w:r>
      <w:r w:rsidR="0059549D" w:rsidRPr="00BC6FF0">
        <w:rPr>
          <w:rFonts w:ascii="Optima" w:hAnsi="Optima" w:cstheme="minorHAnsi"/>
          <w:b/>
          <w:bCs/>
          <w:sz w:val="18"/>
          <w:szCs w:val="18"/>
        </w:rPr>
        <w:t xml:space="preserve">dot </w:t>
      </w:r>
      <w:r w:rsidRPr="00BC6FF0">
        <w:rPr>
          <w:rFonts w:ascii="Optima" w:hAnsi="Optima" w:cstheme="minorHAnsi"/>
          <w:b/>
          <w:bCs/>
          <w:sz w:val="18"/>
          <w:szCs w:val="18"/>
        </w:rPr>
        <w:t xml:space="preserve">is </w:t>
      </w:r>
      <w:r w:rsidR="00FE3AE9" w:rsidRPr="00BC6FF0">
        <w:rPr>
          <w:rFonts w:ascii="Optima" w:hAnsi="Optima" w:cstheme="minorHAnsi"/>
          <w:b/>
          <w:bCs/>
          <w:sz w:val="18"/>
          <w:szCs w:val="18"/>
        </w:rPr>
        <w:t>then plotted</w:t>
      </w:r>
      <w:r w:rsidRPr="00BC6FF0">
        <w:rPr>
          <w:rFonts w:ascii="Optima" w:hAnsi="Optima" w:cstheme="minorHAnsi"/>
          <w:b/>
          <w:bCs/>
          <w:sz w:val="18"/>
          <w:szCs w:val="18"/>
        </w:rPr>
        <w:t xml:space="preserve"> </w:t>
      </w:r>
      <w:r w:rsidR="0059549D" w:rsidRPr="00BC6FF0">
        <w:rPr>
          <w:rFonts w:ascii="Optima" w:hAnsi="Optima" w:cstheme="minorHAnsi"/>
          <w:b/>
          <w:bCs/>
          <w:sz w:val="18"/>
          <w:szCs w:val="18"/>
        </w:rPr>
        <w:t xml:space="preserve">at the midpoint of that line (2). </w:t>
      </w:r>
      <w:r w:rsidRPr="00BC6FF0">
        <w:rPr>
          <w:rFonts w:ascii="Optima" w:hAnsi="Optima" w:cstheme="minorHAnsi"/>
          <w:b/>
          <w:bCs/>
          <w:sz w:val="18"/>
          <w:szCs w:val="18"/>
        </w:rPr>
        <w:t>Then a</w:t>
      </w:r>
      <w:r w:rsidR="0059549D" w:rsidRPr="00BC6FF0">
        <w:rPr>
          <w:rFonts w:ascii="Optima" w:hAnsi="Optima" w:cstheme="minorHAnsi"/>
          <w:b/>
          <w:bCs/>
          <w:sz w:val="18"/>
          <w:szCs w:val="18"/>
        </w:rPr>
        <w:t xml:space="preserve"> line </w:t>
      </w:r>
      <w:r w:rsidRPr="00BC6FF0">
        <w:rPr>
          <w:rFonts w:ascii="Optima" w:hAnsi="Optima" w:cstheme="minorHAnsi"/>
          <w:b/>
          <w:bCs/>
          <w:sz w:val="18"/>
          <w:szCs w:val="18"/>
        </w:rPr>
        <w:t>is drawn f</w:t>
      </w:r>
      <w:r w:rsidR="0059549D" w:rsidRPr="00BC6FF0">
        <w:rPr>
          <w:rFonts w:ascii="Optima" w:hAnsi="Optima" w:cstheme="minorHAnsi"/>
          <w:b/>
          <w:bCs/>
          <w:sz w:val="18"/>
          <w:szCs w:val="18"/>
        </w:rPr>
        <w:t xml:space="preserve">rom that dot to the corner corresponding to the next </w:t>
      </w:r>
      <w:r w:rsidR="00300890" w:rsidRPr="00BC6FF0">
        <w:rPr>
          <w:rFonts w:ascii="Optima" w:hAnsi="Optima" w:cstheme="minorHAnsi"/>
          <w:b/>
          <w:bCs/>
          <w:sz w:val="18"/>
          <w:szCs w:val="18"/>
        </w:rPr>
        <w:t>nucleotide</w:t>
      </w:r>
      <w:r w:rsidR="0059549D" w:rsidRPr="00BC6FF0">
        <w:rPr>
          <w:rFonts w:ascii="Optima" w:hAnsi="Optima" w:cstheme="minorHAnsi"/>
          <w:b/>
          <w:bCs/>
          <w:sz w:val="18"/>
          <w:szCs w:val="18"/>
        </w:rPr>
        <w:t xml:space="preserve"> (C) in the sequence</w:t>
      </w:r>
      <w:r w:rsidRPr="00BC6FF0">
        <w:rPr>
          <w:rFonts w:ascii="Optima" w:hAnsi="Optima" w:cstheme="minorHAnsi"/>
          <w:b/>
          <w:bCs/>
          <w:sz w:val="18"/>
          <w:szCs w:val="18"/>
        </w:rPr>
        <w:t xml:space="preserve">. The next </w:t>
      </w:r>
      <w:r w:rsidR="0059549D" w:rsidRPr="00BC6FF0">
        <w:rPr>
          <w:rFonts w:ascii="Optima" w:hAnsi="Optima" w:cstheme="minorHAnsi"/>
          <w:b/>
          <w:bCs/>
          <w:sz w:val="18"/>
          <w:szCs w:val="18"/>
        </w:rPr>
        <w:t xml:space="preserve">dot </w:t>
      </w:r>
      <w:r w:rsidRPr="00BC6FF0">
        <w:rPr>
          <w:rFonts w:ascii="Optima" w:hAnsi="Optima" w:cstheme="minorHAnsi"/>
          <w:b/>
          <w:bCs/>
          <w:sz w:val="18"/>
          <w:szCs w:val="18"/>
        </w:rPr>
        <w:t xml:space="preserve">is placed </w:t>
      </w:r>
      <w:r w:rsidR="0059549D" w:rsidRPr="00BC6FF0">
        <w:rPr>
          <w:rFonts w:ascii="Optima" w:hAnsi="Optima" w:cstheme="minorHAnsi"/>
          <w:b/>
          <w:bCs/>
          <w:sz w:val="18"/>
          <w:szCs w:val="18"/>
        </w:rPr>
        <w:t xml:space="preserve">at the midpoint of that line (3). </w:t>
      </w:r>
      <w:r w:rsidRPr="00BC6FF0">
        <w:rPr>
          <w:rFonts w:ascii="Optima" w:hAnsi="Optima" w:cstheme="minorHAnsi"/>
          <w:b/>
          <w:bCs/>
          <w:sz w:val="18"/>
          <w:szCs w:val="18"/>
        </w:rPr>
        <w:t>The process is c</w:t>
      </w:r>
      <w:r w:rsidR="0059549D" w:rsidRPr="00BC6FF0">
        <w:rPr>
          <w:rFonts w:ascii="Optima" w:hAnsi="Optima" w:cstheme="minorHAnsi"/>
          <w:b/>
          <w:bCs/>
          <w:sz w:val="18"/>
          <w:szCs w:val="18"/>
        </w:rPr>
        <w:t>ontinue</w:t>
      </w:r>
      <w:r w:rsidR="00775F2D" w:rsidRPr="00BC6FF0">
        <w:rPr>
          <w:rFonts w:ascii="Optima" w:hAnsi="Optima" w:cstheme="minorHAnsi"/>
          <w:b/>
          <w:bCs/>
          <w:sz w:val="18"/>
          <w:szCs w:val="18"/>
        </w:rPr>
        <w:t xml:space="preserve">d </w:t>
      </w:r>
      <w:r w:rsidR="0059549D" w:rsidRPr="00BC6FF0">
        <w:rPr>
          <w:rFonts w:ascii="Optima" w:hAnsi="Optima" w:cstheme="minorHAnsi"/>
          <w:b/>
          <w:bCs/>
          <w:sz w:val="18"/>
          <w:szCs w:val="18"/>
        </w:rPr>
        <w:t xml:space="preserve">until all six nucleotides (ACTCG) </w:t>
      </w:r>
      <w:r w:rsidRPr="00BC6FF0">
        <w:rPr>
          <w:rFonts w:ascii="Optima" w:hAnsi="Optima" w:cstheme="minorHAnsi"/>
          <w:b/>
          <w:bCs/>
          <w:sz w:val="18"/>
          <w:szCs w:val="18"/>
        </w:rPr>
        <w:t>have been</w:t>
      </w:r>
      <w:r w:rsidR="0059549D" w:rsidRPr="00BC6FF0">
        <w:rPr>
          <w:rFonts w:ascii="Optima" w:hAnsi="Optima" w:cstheme="minorHAnsi"/>
          <w:b/>
          <w:bCs/>
          <w:sz w:val="18"/>
          <w:szCs w:val="18"/>
        </w:rPr>
        <w:t xml:space="preserve"> plotted</w:t>
      </w:r>
      <w:r w:rsidR="00FE3AE9" w:rsidRPr="00BC6FF0">
        <w:rPr>
          <w:rFonts w:ascii="Optima" w:hAnsi="Optima" w:cstheme="minorHAnsi"/>
          <w:b/>
          <w:bCs/>
          <w:sz w:val="18"/>
          <w:szCs w:val="18"/>
        </w:rPr>
        <w:t xml:space="preserve">, resulting in the simple </w:t>
      </w:r>
      <w:r w:rsidR="00775F2D" w:rsidRPr="00BC6FF0">
        <w:rPr>
          <w:rFonts w:ascii="Optima" w:hAnsi="Optima" w:cstheme="minorHAnsi"/>
          <w:b/>
          <w:bCs/>
          <w:sz w:val="18"/>
          <w:szCs w:val="18"/>
        </w:rPr>
        <w:t>graphic</w:t>
      </w:r>
      <w:r w:rsidR="00FE3AE9" w:rsidRPr="00BC6FF0">
        <w:rPr>
          <w:rFonts w:ascii="Optima" w:hAnsi="Optima" w:cstheme="minorHAnsi"/>
          <w:b/>
          <w:bCs/>
          <w:sz w:val="18"/>
          <w:szCs w:val="18"/>
        </w:rPr>
        <w:t xml:space="preserve"> image on the right.</w:t>
      </w:r>
    </w:p>
    <w:p w14:paraId="33220FEA" w14:textId="77777777" w:rsidR="0059549D" w:rsidRPr="00B65502" w:rsidRDefault="0059549D" w:rsidP="002C7072">
      <w:pPr>
        <w:adjustRightInd w:val="0"/>
        <w:snapToGrid w:val="0"/>
        <w:spacing w:line="264" w:lineRule="auto"/>
        <w:rPr>
          <w:rFonts w:ascii="Optima" w:hAnsi="Optima" w:cstheme="minorHAnsi"/>
          <w:sz w:val="20"/>
          <w:szCs w:val="20"/>
        </w:rPr>
      </w:pPr>
    </w:p>
    <w:p w14:paraId="2E659151" w14:textId="7EBE709D" w:rsidR="00514976" w:rsidRPr="00B65502" w:rsidRDefault="00514976"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w:t>
      </w:r>
      <w:r w:rsidR="00FE3AE9" w:rsidRPr="00B65502">
        <w:rPr>
          <w:rFonts w:ascii="Optima" w:hAnsi="Optima" w:cstheme="minorHAnsi"/>
          <w:sz w:val="20"/>
          <w:szCs w:val="20"/>
        </w:rPr>
        <w:t>If</w:t>
      </w:r>
      <w:r w:rsidRPr="00B65502">
        <w:rPr>
          <w:rFonts w:ascii="Optima" w:hAnsi="Optima" w:cstheme="minorHAnsi"/>
          <w:sz w:val="20"/>
          <w:szCs w:val="20"/>
        </w:rPr>
        <w:t xml:space="preserve"> you do this for longer</w:t>
      </w:r>
      <w:r w:rsidR="002B3965" w:rsidRPr="00B65502">
        <w:rPr>
          <w:rFonts w:ascii="Optima" w:hAnsi="Optima" w:cstheme="minorHAnsi"/>
          <w:sz w:val="20"/>
          <w:szCs w:val="20"/>
        </w:rPr>
        <w:t>,</w:t>
      </w:r>
      <w:r w:rsidR="009B103C" w:rsidRPr="00B65502">
        <w:rPr>
          <w:rFonts w:ascii="Optima" w:hAnsi="Optima" w:cstheme="minorHAnsi"/>
          <w:sz w:val="20"/>
          <w:szCs w:val="20"/>
        </w:rPr>
        <w:t xml:space="preserve"> </w:t>
      </w:r>
      <w:r w:rsidR="002B3965" w:rsidRPr="00B65502">
        <w:rPr>
          <w:rFonts w:ascii="Optima" w:hAnsi="Optima" w:cstheme="minorHAnsi"/>
          <w:sz w:val="20"/>
          <w:szCs w:val="20"/>
        </w:rPr>
        <w:t>r</w:t>
      </w:r>
      <w:r w:rsidR="009B103C" w:rsidRPr="00B65502">
        <w:rPr>
          <w:rFonts w:ascii="Optima" w:hAnsi="Optima" w:cstheme="minorHAnsi"/>
          <w:sz w:val="20"/>
          <w:szCs w:val="20"/>
        </w:rPr>
        <w:t>eal</w:t>
      </w:r>
      <w:r w:rsidR="002B3965" w:rsidRPr="00B65502">
        <w:rPr>
          <w:rFonts w:ascii="Optima" w:hAnsi="Optima" w:cstheme="minorHAnsi"/>
          <w:sz w:val="20"/>
          <w:szCs w:val="20"/>
        </w:rPr>
        <w:t>-</w:t>
      </w:r>
      <w:r w:rsidR="009B103C" w:rsidRPr="00B65502">
        <w:rPr>
          <w:rFonts w:ascii="Optima" w:hAnsi="Optima" w:cstheme="minorHAnsi"/>
          <w:sz w:val="20"/>
          <w:szCs w:val="20"/>
        </w:rPr>
        <w:t>life</w:t>
      </w:r>
      <w:r w:rsidRPr="00B65502">
        <w:rPr>
          <w:rFonts w:ascii="Optima" w:hAnsi="Optima" w:cstheme="minorHAnsi"/>
          <w:sz w:val="20"/>
          <w:szCs w:val="20"/>
        </w:rPr>
        <w:t xml:space="preserve"> </w:t>
      </w:r>
      <w:r w:rsidR="00E63107" w:rsidRPr="00B65502">
        <w:rPr>
          <w:rFonts w:ascii="Optima" w:hAnsi="Optima" w:cstheme="minorHAnsi"/>
          <w:sz w:val="20"/>
          <w:szCs w:val="20"/>
        </w:rPr>
        <w:t xml:space="preserve">DNA </w:t>
      </w:r>
      <w:r w:rsidRPr="00B65502">
        <w:rPr>
          <w:rFonts w:ascii="Optima" w:hAnsi="Optima" w:cstheme="minorHAnsi"/>
          <w:sz w:val="20"/>
          <w:szCs w:val="20"/>
        </w:rPr>
        <w:t>sequences, you find interesting patterns</w:t>
      </w:r>
      <w:r w:rsidR="001663F6" w:rsidRPr="00B65502">
        <w:rPr>
          <w:rFonts w:ascii="Optima" w:hAnsi="Optima" w:cstheme="minorHAnsi"/>
          <w:sz w:val="20"/>
          <w:szCs w:val="20"/>
        </w:rPr>
        <w:t>,” Professor Kari continued. “</w:t>
      </w:r>
      <w:r w:rsidR="00885CAD" w:rsidRPr="00B65502">
        <w:rPr>
          <w:rFonts w:ascii="Optima" w:hAnsi="Optima" w:cstheme="minorHAnsi"/>
          <w:sz w:val="20"/>
          <w:szCs w:val="20"/>
        </w:rPr>
        <w:t>But</w:t>
      </w:r>
      <w:r w:rsidR="00DE1F23" w:rsidRPr="00B65502">
        <w:rPr>
          <w:rFonts w:ascii="Optima" w:hAnsi="Optima" w:cstheme="minorHAnsi"/>
          <w:sz w:val="20"/>
          <w:szCs w:val="20"/>
        </w:rPr>
        <w:t>,</w:t>
      </w:r>
      <w:r w:rsidR="00885CAD" w:rsidRPr="00B65502">
        <w:rPr>
          <w:rFonts w:ascii="Optima" w:hAnsi="Optima" w:cstheme="minorHAnsi"/>
          <w:sz w:val="20"/>
          <w:szCs w:val="20"/>
        </w:rPr>
        <w:t xml:space="preserve"> more importantly, </w:t>
      </w:r>
      <w:r w:rsidR="001077C9" w:rsidRPr="00B65502">
        <w:rPr>
          <w:rFonts w:ascii="Optima" w:hAnsi="Optima" w:cstheme="minorHAnsi"/>
          <w:sz w:val="20"/>
          <w:szCs w:val="20"/>
        </w:rPr>
        <w:t xml:space="preserve">it turns out that </w:t>
      </w:r>
      <w:r w:rsidRPr="00B65502">
        <w:rPr>
          <w:rFonts w:ascii="Optima" w:hAnsi="Optima" w:cstheme="minorHAnsi"/>
          <w:sz w:val="20"/>
          <w:szCs w:val="20"/>
        </w:rPr>
        <w:t>genomic CGRs are species specifi</w:t>
      </w:r>
      <w:r w:rsidR="00885CAD" w:rsidRPr="00B65502">
        <w:rPr>
          <w:rFonts w:ascii="Optima" w:hAnsi="Optima" w:cstheme="minorHAnsi"/>
          <w:sz w:val="20"/>
          <w:szCs w:val="20"/>
        </w:rPr>
        <w:t xml:space="preserve">c. In other words, </w:t>
      </w:r>
      <w:r w:rsidR="001077C9" w:rsidRPr="00B65502">
        <w:rPr>
          <w:rFonts w:ascii="Optima" w:hAnsi="Optima" w:cstheme="minorHAnsi"/>
          <w:sz w:val="20"/>
          <w:szCs w:val="20"/>
        </w:rPr>
        <w:t xml:space="preserve">CGR </w:t>
      </w:r>
      <w:r w:rsidR="00FE3AE9" w:rsidRPr="00B65502">
        <w:rPr>
          <w:rFonts w:ascii="Optima" w:hAnsi="Optima" w:cstheme="minorHAnsi"/>
          <w:sz w:val="20"/>
          <w:szCs w:val="20"/>
        </w:rPr>
        <w:t>patterns from the same species look similar</w:t>
      </w:r>
      <w:r w:rsidR="00D06A8D" w:rsidRPr="00B65502">
        <w:rPr>
          <w:rFonts w:ascii="Optima" w:hAnsi="Optima" w:cstheme="minorHAnsi"/>
          <w:sz w:val="20"/>
          <w:szCs w:val="20"/>
        </w:rPr>
        <w:t xml:space="preserve"> and patterns from </w:t>
      </w:r>
      <w:r w:rsidR="00DE1F23" w:rsidRPr="00B65502">
        <w:rPr>
          <w:rFonts w:ascii="Optima" w:hAnsi="Optima" w:cstheme="minorHAnsi"/>
          <w:sz w:val="20"/>
          <w:szCs w:val="20"/>
        </w:rPr>
        <w:t>different</w:t>
      </w:r>
      <w:r w:rsidR="00D06A8D" w:rsidRPr="00B65502">
        <w:rPr>
          <w:rFonts w:ascii="Optima" w:hAnsi="Optima" w:cstheme="minorHAnsi"/>
          <w:sz w:val="20"/>
          <w:szCs w:val="20"/>
        </w:rPr>
        <w:t xml:space="preserve"> species look different</w:t>
      </w:r>
      <w:r w:rsidRPr="00B65502">
        <w:rPr>
          <w:rFonts w:ascii="Optima" w:hAnsi="Optima" w:cstheme="minorHAnsi"/>
          <w:sz w:val="20"/>
          <w:szCs w:val="20"/>
        </w:rPr>
        <w:t xml:space="preserve">, and the differences </w:t>
      </w:r>
      <w:r w:rsidR="00885CAD" w:rsidRPr="00B65502">
        <w:rPr>
          <w:rFonts w:ascii="Optima" w:hAnsi="Optima" w:cstheme="minorHAnsi"/>
          <w:sz w:val="20"/>
          <w:szCs w:val="20"/>
        </w:rPr>
        <w:t xml:space="preserve">between </w:t>
      </w:r>
      <w:r w:rsidR="00DE1F23" w:rsidRPr="00B65502">
        <w:rPr>
          <w:rFonts w:ascii="Optima" w:hAnsi="Optima" w:cstheme="minorHAnsi"/>
          <w:sz w:val="20"/>
          <w:szCs w:val="20"/>
        </w:rPr>
        <w:t xml:space="preserve">the </w:t>
      </w:r>
      <w:r w:rsidR="00885CAD" w:rsidRPr="00B65502">
        <w:rPr>
          <w:rFonts w:ascii="Optima" w:hAnsi="Optima" w:cstheme="minorHAnsi"/>
          <w:sz w:val="20"/>
          <w:szCs w:val="20"/>
        </w:rPr>
        <w:t xml:space="preserve">patterns </w:t>
      </w:r>
      <w:r w:rsidR="009B103C" w:rsidRPr="00B65502">
        <w:rPr>
          <w:rFonts w:ascii="Optima" w:hAnsi="Optima" w:cstheme="minorHAnsi"/>
          <w:sz w:val="20"/>
          <w:szCs w:val="20"/>
        </w:rPr>
        <w:t xml:space="preserve">are </w:t>
      </w:r>
      <w:r w:rsidRPr="00B65502">
        <w:rPr>
          <w:rFonts w:ascii="Optima" w:hAnsi="Optima" w:cstheme="minorHAnsi"/>
          <w:sz w:val="20"/>
          <w:szCs w:val="20"/>
        </w:rPr>
        <w:t>proportional to how different the species are</w:t>
      </w:r>
      <w:r w:rsidR="007E566E" w:rsidRPr="00B65502">
        <w:rPr>
          <w:rFonts w:ascii="Optima" w:hAnsi="Optima" w:cstheme="minorHAnsi"/>
          <w:sz w:val="20"/>
          <w:szCs w:val="20"/>
        </w:rPr>
        <w:t xml:space="preserve"> genetically</w:t>
      </w:r>
      <w:r w:rsidR="001077C9" w:rsidRPr="00B65502">
        <w:rPr>
          <w:rFonts w:ascii="Optima" w:hAnsi="Optima" w:cstheme="minorHAnsi"/>
          <w:sz w:val="20"/>
          <w:szCs w:val="20"/>
        </w:rPr>
        <w:t xml:space="preserve"> and hence evolutionarily</w:t>
      </w:r>
      <w:r w:rsidRPr="00B65502">
        <w:rPr>
          <w:rFonts w:ascii="Optima" w:hAnsi="Optima" w:cstheme="minorHAnsi"/>
          <w:sz w:val="20"/>
          <w:szCs w:val="20"/>
        </w:rPr>
        <w:t xml:space="preserve">. Interestingly, the pattern is preserved regardless of the </w:t>
      </w:r>
      <w:r w:rsidR="002A6073" w:rsidRPr="00B65502">
        <w:rPr>
          <w:rFonts w:ascii="Optima" w:hAnsi="Optima" w:cstheme="minorHAnsi"/>
          <w:sz w:val="20"/>
          <w:szCs w:val="20"/>
        </w:rPr>
        <w:t>length</w:t>
      </w:r>
      <w:r w:rsidRPr="00B65502">
        <w:rPr>
          <w:rFonts w:ascii="Optima" w:hAnsi="Optima" w:cstheme="minorHAnsi"/>
          <w:sz w:val="20"/>
          <w:szCs w:val="20"/>
        </w:rPr>
        <w:t xml:space="preserve"> and the location of the subsequence</w:t>
      </w:r>
      <w:r w:rsidR="00D06A8D" w:rsidRPr="00B65502">
        <w:rPr>
          <w:rFonts w:ascii="Optima" w:hAnsi="Optima" w:cstheme="minorHAnsi"/>
          <w:sz w:val="20"/>
          <w:szCs w:val="20"/>
        </w:rPr>
        <w:t xml:space="preserve"> sampled</w:t>
      </w:r>
      <w:r w:rsidR="001077C9" w:rsidRPr="00B65502">
        <w:rPr>
          <w:rFonts w:ascii="Optima" w:hAnsi="Optima" w:cstheme="minorHAnsi"/>
          <w:sz w:val="20"/>
          <w:szCs w:val="20"/>
        </w:rPr>
        <w:t xml:space="preserve">, provided you sample </w:t>
      </w:r>
      <w:r w:rsidR="001673B2" w:rsidRPr="00B65502">
        <w:rPr>
          <w:rFonts w:ascii="Optima" w:hAnsi="Optima" w:cstheme="minorHAnsi"/>
          <w:sz w:val="20"/>
          <w:szCs w:val="20"/>
        </w:rPr>
        <w:t xml:space="preserve">a sequence of </w:t>
      </w:r>
      <w:r w:rsidR="001077C9" w:rsidRPr="00B65502">
        <w:rPr>
          <w:rFonts w:ascii="Optima" w:hAnsi="Optima" w:cstheme="minorHAnsi"/>
          <w:sz w:val="20"/>
          <w:szCs w:val="20"/>
        </w:rPr>
        <w:t>at least 5,000 base pairs.</w:t>
      </w:r>
      <w:r w:rsidRPr="00B65502">
        <w:rPr>
          <w:rFonts w:ascii="Optima" w:hAnsi="Optima" w:cstheme="minorHAnsi"/>
          <w:sz w:val="20"/>
          <w:szCs w:val="20"/>
        </w:rPr>
        <w:t xml:space="preserve"> </w:t>
      </w:r>
      <w:r w:rsidR="00D06A8D" w:rsidRPr="00B65502">
        <w:rPr>
          <w:rFonts w:ascii="Optima" w:hAnsi="Optima" w:cstheme="minorHAnsi"/>
          <w:sz w:val="20"/>
          <w:szCs w:val="20"/>
        </w:rPr>
        <w:t xml:space="preserve">For </w:t>
      </w:r>
      <w:r w:rsidR="001E5817" w:rsidRPr="00B65502">
        <w:rPr>
          <w:rFonts w:ascii="Optima" w:hAnsi="Optima" w:cstheme="minorHAnsi"/>
          <w:sz w:val="20"/>
          <w:szCs w:val="20"/>
        </w:rPr>
        <w:t>these</w:t>
      </w:r>
      <w:r w:rsidR="00D06A8D" w:rsidRPr="00B65502">
        <w:rPr>
          <w:rFonts w:ascii="Optima" w:hAnsi="Optima" w:cstheme="minorHAnsi"/>
          <w:sz w:val="20"/>
          <w:szCs w:val="20"/>
        </w:rPr>
        <w:t xml:space="preserve"> reason</w:t>
      </w:r>
      <w:r w:rsidR="00DE1F23" w:rsidRPr="00B65502">
        <w:rPr>
          <w:rFonts w:ascii="Optima" w:hAnsi="Optima" w:cstheme="minorHAnsi"/>
          <w:sz w:val="20"/>
          <w:szCs w:val="20"/>
        </w:rPr>
        <w:t>s</w:t>
      </w:r>
      <w:r w:rsidR="00D06A8D" w:rsidRPr="00B65502">
        <w:rPr>
          <w:rFonts w:ascii="Optima" w:hAnsi="Optima" w:cstheme="minorHAnsi"/>
          <w:sz w:val="20"/>
          <w:szCs w:val="20"/>
        </w:rPr>
        <w:t xml:space="preserve">, </w:t>
      </w:r>
      <w:r w:rsidR="00426AEE" w:rsidRPr="00B65502">
        <w:rPr>
          <w:rFonts w:ascii="Optima" w:hAnsi="Optima" w:cstheme="minorHAnsi"/>
          <w:sz w:val="20"/>
          <w:szCs w:val="20"/>
        </w:rPr>
        <w:t>CGR</w:t>
      </w:r>
      <w:r w:rsidRPr="00B65502">
        <w:rPr>
          <w:rFonts w:ascii="Optima" w:hAnsi="Optima" w:cstheme="minorHAnsi"/>
          <w:sz w:val="20"/>
          <w:szCs w:val="20"/>
        </w:rPr>
        <w:t xml:space="preserve"> qualifies as a genomic signature</w:t>
      </w:r>
      <w:r w:rsidR="007E566E" w:rsidRPr="00B65502">
        <w:rPr>
          <w:rFonts w:ascii="Optima" w:hAnsi="Optima" w:cstheme="minorHAnsi"/>
          <w:sz w:val="20"/>
          <w:szCs w:val="20"/>
        </w:rPr>
        <w:t xml:space="preserve"> — a quantitative value that is similar for genome</w:t>
      </w:r>
      <w:r w:rsidR="000D2507" w:rsidRPr="00B65502">
        <w:rPr>
          <w:rFonts w:ascii="Optima" w:hAnsi="Optima" w:cstheme="minorHAnsi"/>
          <w:sz w:val="20"/>
          <w:szCs w:val="20"/>
        </w:rPr>
        <w:t>s from the same species</w:t>
      </w:r>
      <w:r w:rsidR="007E566E" w:rsidRPr="00B65502">
        <w:rPr>
          <w:rFonts w:ascii="Optima" w:hAnsi="Optima" w:cstheme="minorHAnsi"/>
          <w:sz w:val="20"/>
          <w:szCs w:val="20"/>
        </w:rPr>
        <w:t>.</w:t>
      </w:r>
      <w:r w:rsidRPr="00B65502">
        <w:rPr>
          <w:rFonts w:ascii="Optima" w:hAnsi="Optima" w:cstheme="minorHAnsi"/>
          <w:sz w:val="20"/>
          <w:szCs w:val="20"/>
        </w:rPr>
        <w:t>”</w:t>
      </w:r>
    </w:p>
    <w:p w14:paraId="48E3E683" w14:textId="7D91C16A" w:rsidR="00514976" w:rsidRPr="00B65502" w:rsidRDefault="00514976" w:rsidP="002C7072">
      <w:pPr>
        <w:adjustRightInd w:val="0"/>
        <w:snapToGrid w:val="0"/>
        <w:spacing w:line="264" w:lineRule="auto"/>
        <w:rPr>
          <w:rFonts w:ascii="Optima" w:hAnsi="Optima" w:cstheme="minorHAnsi"/>
          <w:sz w:val="20"/>
          <w:szCs w:val="20"/>
        </w:rPr>
      </w:pPr>
    </w:p>
    <w:p w14:paraId="5E71C64B" w14:textId="0EA180C3" w:rsidR="00DA1343" w:rsidRPr="00B65502" w:rsidRDefault="000937B6" w:rsidP="002C7072">
      <w:pPr>
        <w:adjustRightInd w:val="0"/>
        <w:snapToGrid w:val="0"/>
        <w:spacing w:line="264" w:lineRule="auto"/>
        <w:rPr>
          <w:rFonts w:ascii="Optima" w:hAnsi="Optima" w:cstheme="minorHAnsi"/>
          <w:sz w:val="20"/>
          <w:szCs w:val="20"/>
        </w:rPr>
      </w:pPr>
      <w:r>
        <w:rPr>
          <w:rFonts w:ascii="Optima" w:hAnsi="Optima" w:cstheme="minorHAnsi"/>
          <w:noProof/>
          <w:sz w:val="20"/>
          <w:szCs w:val="20"/>
        </w:rPr>
        <w:drawing>
          <wp:inline distT="0" distB="0" distL="0" distR="0" wp14:anchorId="64D5765B" wp14:editId="258979DF">
            <wp:extent cx="6380114" cy="2850406"/>
            <wp:effectExtent l="0" t="0" r="0" b="0"/>
            <wp:docPr id="6" name="Picture 6"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tterfly on a flow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202" cy="2867869"/>
                    </a:xfrm>
                    <a:prstGeom prst="rect">
                      <a:avLst/>
                    </a:prstGeom>
                  </pic:spPr>
                </pic:pic>
              </a:graphicData>
            </a:graphic>
          </wp:inline>
        </w:drawing>
      </w:r>
    </w:p>
    <w:p w14:paraId="4DD1247B" w14:textId="1DC470A4" w:rsidR="00DA1343" w:rsidRPr="00BC6FF0" w:rsidRDefault="004E46EE" w:rsidP="002C7072">
      <w:pPr>
        <w:adjustRightInd w:val="0"/>
        <w:snapToGrid w:val="0"/>
        <w:spacing w:line="264" w:lineRule="auto"/>
        <w:rPr>
          <w:rFonts w:ascii="Optima" w:hAnsi="Optima" w:cstheme="minorHAnsi"/>
          <w:b/>
          <w:bCs/>
          <w:sz w:val="18"/>
          <w:szCs w:val="18"/>
        </w:rPr>
      </w:pPr>
      <w:r w:rsidRPr="00BC6FF0">
        <w:rPr>
          <w:rFonts w:ascii="Optima" w:hAnsi="Optima" w:cstheme="minorHAnsi"/>
          <w:b/>
          <w:bCs/>
          <w:sz w:val="18"/>
          <w:szCs w:val="18"/>
        </w:rPr>
        <w:t xml:space="preserve">A </w:t>
      </w:r>
      <w:r w:rsidR="00DA1343" w:rsidRPr="00BC6FF0">
        <w:rPr>
          <w:rFonts w:ascii="Optima" w:hAnsi="Optima" w:cstheme="minorHAnsi"/>
          <w:b/>
          <w:bCs/>
          <w:sz w:val="18"/>
          <w:szCs w:val="18"/>
        </w:rPr>
        <w:t xml:space="preserve">CGR representation </w:t>
      </w:r>
      <w:r w:rsidR="00717087">
        <w:rPr>
          <w:rFonts w:ascii="Optima" w:hAnsi="Optima" w:cstheme="minorHAnsi"/>
          <w:b/>
          <w:bCs/>
          <w:sz w:val="18"/>
          <w:szCs w:val="18"/>
        </w:rPr>
        <w:t xml:space="preserve">(left) </w:t>
      </w:r>
      <w:r w:rsidR="00DA1343" w:rsidRPr="00BC6FF0">
        <w:rPr>
          <w:rFonts w:ascii="Optima" w:hAnsi="Optima" w:cstheme="minorHAnsi"/>
          <w:b/>
          <w:bCs/>
          <w:sz w:val="18"/>
          <w:szCs w:val="18"/>
        </w:rPr>
        <w:t>of the complete mitochondrial genome of the</w:t>
      </w:r>
      <w:r w:rsidR="00717087">
        <w:rPr>
          <w:rFonts w:ascii="Optima" w:hAnsi="Optima" w:cstheme="minorHAnsi"/>
          <w:b/>
          <w:bCs/>
          <w:sz w:val="18"/>
          <w:szCs w:val="18"/>
        </w:rPr>
        <w:t xml:space="preserve"> monarch butterfly</w:t>
      </w:r>
      <w:r w:rsidR="00DA1343" w:rsidRPr="00BC6FF0">
        <w:rPr>
          <w:rFonts w:ascii="Optima" w:hAnsi="Optima" w:cstheme="minorHAnsi"/>
          <w:b/>
          <w:bCs/>
          <w:sz w:val="18"/>
          <w:szCs w:val="18"/>
        </w:rPr>
        <w:t xml:space="preserve"> (</w:t>
      </w:r>
      <w:r w:rsidR="00717087" w:rsidRPr="00717087">
        <w:rPr>
          <w:rFonts w:ascii="Optima" w:hAnsi="Optima" w:cstheme="minorHAnsi"/>
          <w:b/>
          <w:bCs/>
          <w:i/>
          <w:iCs/>
          <w:sz w:val="18"/>
          <w:szCs w:val="18"/>
        </w:rPr>
        <w:t>Danaus plexippus</w:t>
      </w:r>
      <w:r w:rsidR="00DA1343" w:rsidRPr="00BC6FF0">
        <w:rPr>
          <w:rFonts w:ascii="Optima" w:hAnsi="Optima" w:cstheme="minorHAnsi"/>
          <w:b/>
          <w:bCs/>
          <w:sz w:val="18"/>
          <w:szCs w:val="18"/>
        </w:rPr>
        <w:t>)</w:t>
      </w:r>
      <w:r w:rsidR="00717087">
        <w:rPr>
          <w:rFonts w:ascii="Optima" w:hAnsi="Optima" w:cstheme="minorHAnsi"/>
          <w:b/>
          <w:bCs/>
          <w:sz w:val="18"/>
          <w:szCs w:val="18"/>
        </w:rPr>
        <w:t xml:space="preserve"> (right), a </w:t>
      </w:r>
      <w:r w:rsidR="00717087" w:rsidRPr="00717087">
        <w:rPr>
          <w:rFonts w:ascii="Optima" w:hAnsi="Optima" w:cstheme="minorHAnsi"/>
          <w:b/>
          <w:bCs/>
          <w:sz w:val="18"/>
          <w:szCs w:val="18"/>
        </w:rPr>
        <w:t>familiar North American butterfly an</w:t>
      </w:r>
      <w:r w:rsidR="00FB2077">
        <w:rPr>
          <w:rFonts w:ascii="Optima" w:hAnsi="Optima" w:cstheme="minorHAnsi"/>
          <w:b/>
          <w:bCs/>
          <w:sz w:val="18"/>
          <w:szCs w:val="18"/>
        </w:rPr>
        <w:t>d</w:t>
      </w:r>
      <w:r w:rsidR="00717087" w:rsidRPr="00717087">
        <w:rPr>
          <w:rFonts w:ascii="Optima" w:hAnsi="Optima" w:cstheme="minorHAnsi"/>
          <w:b/>
          <w:bCs/>
          <w:sz w:val="18"/>
          <w:szCs w:val="18"/>
        </w:rPr>
        <w:t xml:space="preserve"> iconic pollinator species</w:t>
      </w:r>
      <w:r w:rsidR="00717087">
        <w:rPr>
          <w:rFonts w:ascii="Optima" w:hAnsi="Optima" w:cstheme="minorHAnsi"/>
          <w:b/>
          <w:bCs/>
          <w:sz w:val="18"/>
          <w:szCs w:val="18"/>
        </w:rPr>
        <w:t>.</w:t>
      </w:r>
    </w:p>
    <w:p w14:paraId="142B5BE9" w14:textId="77777777" w:rsidR="00DA1343" w:rsidRPr="00B65502" w:rsidRDefault="00DA1343" w:rsidP="002C7072">
      <w:pPr>
        <w:adjustRightInd w:val="0"/>
        <w:snapToGrid w:val="0"/>
        <w:spacing w:line="264" w:lineRule="auto"/>
        <w:rPr>
          <w:rFonts w:ascii="Optima" w:hAnsi="Optima" w:cstheme="minorHAnsi"/>
          <w:sz w:val="20"/>
          <w:szCs w:val="20"/>
        </w:rPr>
      </w:pPr>
    </w:p>
    <w:p w14:paraId="6D3B3FA4" w14:textId="388A5F1F" w:rsidR="001663F6" w:rsidRPr="00B65502" w:rsidRDefault="002A6073"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To compare genomes of organism</w:t>
      </w:r>
      <w:r w:rsidR="00CD54EA" w:rsidRPr="00B65502">
        <w:rPr>
          <w:rFonts w:ascii="Optima" w:hAnsi="Optima" w:cstheme="minorHAnsi"/>
          <w:sz w:val="20"/>
          <w:szCs w:val="20"/>
        </w:rPr>
        <w:t>s</w:t>
      </w:r>
      <w:r w:rsidRPr="00B65502">
        <w:rPr>
          <w:rFonts w:ascii="Optima" w:hAnsi="Optima" w:cstheme="minorHAnsi"/>
          <w:sz w:val="20"/>
          <w:szCs w:val="20"/>
        </w:rPr>
        <w:t xml:space="preserve">, </w:t>
      </w:r>
      <w:r w:rsidR="00D74A6B" w:rsidRPr="00B65502">
        <w:rPr>
          <w:rFonts w:ascii="Optima" w:hAnsi="Optima" w:cstheme="minorHAnsi"/>
          <w:sz w:val="20"/>
          <w:szCs w:val="20"/>
        </w:rPr>
        <w:t xml:space="preserve">Professor Kari and her </w:t>
      </w:r>
      <w:r w:rsidR="008D5AEC" w:rsidRPr="00B65502">
        <w:rPr>
          <w:rFonts w:ascii="Optima" w:hAnsi="Optima" w:cstheme="minorHAnsi"/>
          <w:sz w:val="20"/>
          <w:szCs w:val="20"/>
        </w:rPr>
        <w:t>team</w:t>
      </w:r>
      <w:r w:rsidR="00D74A6B" w:rsidRPr="00B65502">
        <w:rPr>
          <w:rFonts w:ascii="Optima" w:hAnsi="Optima" w:cstheme="minorHAnsi"/>
          <w:sz w:val="20"/>
          <w:szCs w:val="20"/>
        </w:rPr>
        <w:t xml:space="preserve"> used a quantized version of CGR called </w:t>
      </w:r>
      <w:r w:rsidR="00D74A6B" w:rsidRPr="00B65502">
        <w:rPr>
          <w:rFonts w:ascii="Optima" w:hAnsi="Optima" w:cstheme="minorHAnsi"/>
          <w:i/>
          <w:iCs/>
          <w:sz w:val="20"/>
          <w:szCs w:val="20"/>
        </w:rPr>
        <w:t>frequency CGR</w:t>
      </w:r>
      <w:r w:rsidRPr="00B65502">
        <w:rPr>
          <w:rFonts w:ascii="Optima" w:hAnsi="Optima" w:cstheme="minorHAnsi"/>
          <w:sz w:val="20"/>
          <w:szCs w:val="20"/>
        </w:rPr>
        <w:t xml:space="preserve">. </w:t>
      </w:r>
      <w:r w:rsidR="008B20DB" w:rsidRPr="00B65502">
        <w:rPr>
          <w:rFonts w:ascii="Optima" w:hAnsi="Optima" w:cstheme="minorHAnsi"/>
          <w:sz w:val="20"/>
          <w:szCs w:val="20"/>
        </w:rPr>
        <w:t>It is similar to a</w:t>
      </w:r>
      <w:r w:rsidR="00B045B1" w:rsidRPr="00B65502">
        <w:rPr>
          <w:rFonts w:ascii="Optima" w:hAnsi="Optima" w:cstheme="minorHAnsi"/>
          <w:sz w:val="20"/>
          <w:szCs w:val="20"/>
        </w:rPr>
        <w:t xml:space="preserve"> </w:t>
      </w:r>
      <w:r w:rsidR="00913E5B" w:rsidRPr="00B65502">
        <w:rPr>
          <w:rFonts w:ascii="Optima" w:hAnsi="Optima" w:cstheme="minorHAnsi"/>
          <w:sz w:val="20"/>
          <w:szCs w:val="20"/>
        </w:rPr>
        <w:t xml:space="preserve">CGR representation </w:t>
      </w:r>
      <w:r w:rsidR="006F4E59" w:rsidRPr="00B65502">
        <w:rPr>
          <w:rFonts w:ascii="Optima" w:hAnsi="Optima" w:cstheme="minorHAnsi"/>
          <w:sz w:val="20"/>
          <w:szCs w:val="20"/>
        </w:rPr>
        <w:t xml:space="preserve">of a genome, </w:t>
      </w:r>
      <w:r w:rsidR="00913E5B" w:rsidRPr="00B65502">
        <w:rPr>
          <w:rFonts w:ascii="Optima" w:hAnsi="Optima" w:cstheme="minorHAnsi"/>
          <w:sz w:val="20"/>
          <w:szCs w:val="20"/>
        </w:rPr>
        <w:t xml:space="preserve">but </w:t>
      </w:r>
      <w:r w:rsidR="00AE6594" w:rsidRPr="00B65502">
        <w:rPr>
          <w:rFonts w:ascii="Optima" w:hAnsi="Optima" w:cstheme="minorHAnsi"/>
          <w:sz w:val="20"/>
          <w:szCs w:val="20"/>
        </w:rPr>
        <w:t xml:space="preserve">FCGR </w:t>
      </w:r>
      <w:r w:rsidR="00913E5B" w:rsidRPr="00B65502">
        <w:rPr>
          <w:rFonts w:ascii="Optima" w:hAnsi="Optima" w:cstheme="minorHAnsi"/>
          <w:sz w:val="20"/>
          <w:szCs w:val="20"/>
        </w:rPr>
        <w:t xml:space="preserve">includes even more </w:t>
      </w:r>
      <w:r w:rsidR="008B20DB" w:rsidRPr="00B65502">
        <w:rPr>
          <w:rFonts w:ascii="Optima" w:hAnsi="Optima" w:cstheme="minorHAnsi"/>
          <w:sz w:val="20"/>
          <w:szCs w:val="20"/>
        </w:rPr>
        <w:t>information</w:t>
      </w:r>
      <w:r w:rsidR="00913E5B" w:rsidRPr="00B65502">
        <w:rPr>
          <w:rFonts w:ascii="Optima" w:hAnsi="Optima" w:cstheme="minorHAnsi"/>
          <w:sz w:val="20"/>
          <w:szCs w:val="20"/>
        </w:rPr>
        <w:t xml:space="preserve"> </w:t>
      </w:r>
      <w:r w:rsidR="00CD54EA" w:rsidRPr="00B65502">
        <w:rPr>
          <w:rFonts w:ascii="Optima" w:hAnsi="Optima" w:cstheme="minorHAnsi"/>
          <w:sz w:val="20"/>
          <w:szCs w:val="20"/>
        </w:rPr>
        <w:t xml:space="preserve">from an organism’s genome </w:t>
      </w:r>
      <w:r w:rsidR="00913E5B" w:rsidRPr="00B65502">
        <w:rPr>
          <w:rFonts w:ascii="Optima" w:hAnsi="Optima" w:cstheme="minorHAnsi"/>
          <w:sz w:val="20"/>
          <w:szCs w:val="20"/>
        </w:rPr>
        <w:t xml:space="preserve">— the frequency of </w:t>
      </w:r>
      <w:r w:rsidR="00913E5B" w:rsidRPr="00B65502">
        <w:rPr>
          <w:rFonts w:ascii="Optima" w:hAnsi="Optima" w:cstheme="minorHAnsi"/>
          <w:i/>
          <w:iCs/>
          <w:sz w:val="20"/>
          <w:szCs w:val="20"/>
        </w:rPr>
        <w:t>k</w:t>
      </w:r>
      <w:r w:rsidR="00913E5B" w:rsidRPr="00B65502">
        <w:rPr>
          <w:rFonts w:ascii="Optima" w:hAnsi="Optima" w:cstheme="minorHAnsi"/>
          <w:sz w:val="20"/>
          <w:szCs w:val="20"/>
        </w:rPr>
        <w:t xml:space="preserve">-mers </w:t>
      </w:r>
      <w:r w:rsidR="00CD54EA" w:rsidRPr="00B65502">
        <w:rPr>
          <w:rFonts w:ascii="Optima" w:hAnsi="Optima" w:cstheme="minorHAnsi"/>
          <w:sz w:val="20"/>
          <w:szCs w:val="20"/>
        </w:rPr>
        <w:t>in the</w:t>
      </w:r>
      <w:r w:rsidR="00913E5B" w:rsidRPr="00B65502">
        <w:rPr>
          <w:rFonts w:ascii="Optima" w:hAnsi="Optima" w:cstheme="minorHAnsi"/>
          <w:sz w:val="20"/>
          <w:szCs w:val="20"/>
        </w:rPr>
        <w:t xml:space="preserve"> DNA sequences</w:t>
      </w:r>
      <w:r w:rsidR="00AE6594" w:rsidRPr="00B65502">
        <w:rPr>
          <w:rFonts w:ascii="Optima" w:hAnsi="Optima" w:cstheme="minorHAnsi"/>
          <w:sz w:val="20"/>
          <w:szCs w:val="20"/>
        </w:rPr>
        <w:t xml:space="preserve">, </w:t>
      </w:r>
      <w:r w:rsidR="00CC5F17" w:rsidRPr="00B65502">
        <w:rPr>
          <w:rFonts w:ascii="Optima" w:hAnsi="Optima" w:cstheme="minorHAnsi"/>
          <w:sz w:val="20"/>
          <w:szCs w:val="20"/>
        </w:rPr>
        <w:t>in</w:t>
      </w:r>
      <w:r w:rsidR="00AE6594" w:rsidRPr="00B65502">
        <w:rPr>
          <w:rFonts w:ascii="Optima" w:hAnsi="Optima" w:cstheme="minorHAnsi"/>
          <w:sz w:val="20"/>
          <w:szCs w:val="20"/>
        </w:rPr>
        <w:t xml:space="preserve"> other words, various </w:t>
      </w:r>
      <w:r w:rsidR="0039385C" w:rsidRPr="00B65502">
        <w:rPr>
          <w:rFonts w:ascii="Optima" w:hAnsi="Optima" w:cstheme="minorHAnsi"/>
          <w:sz w:val="20"/>
          <w:szCs w:val="20"/>
        </w:rPr>
        <w:t xml:space="preserve">substrings of </w:t>
      </w:r>
      <w:r w:rsidR="00B104CD" w:rsidRPr="00B65502">
        <w:rPr>
          <w:rFonts w:ascii="Optima" w:hAnsi="Optima" w:cstheme="minorHAnsi"/>
          <w:sz w:val="20"/>
          <w:szCs w:val="20"/>
        </w:rPr>
        <w:t xml:space="preserve">nucleotides of </w:t>
      </w:r>
      <w:r w:rsidR="0039385C" w:rsidRPr="00B65502">
        <w:rPr>
          <w:rFonts w:ascii="Optima" w:hAnsi="Optima" w:cstheme="minorHAnsi"/>
          <w:sz w:val="20"/>
          <w:szCs w:val="20"/>
        </w:rPr>
        <w:t xml:space="preserve">length </w:t>
      </w:r>
      <w:r w:rsidR="0039385C" w:rsidRPr="00B65502">
        <w:rPr>
          <w:rFonts w:ascii="Optima" w:hAnsi="Optima" w:cstheme="minorHAnsi"/>
          <w:i/>
          <w:iCs/>
          <w:sz w:val="20"/>
          <w:szCs w:val="20"/>
        </w:rPr>
        <w:t>k</w:t>
      </w:r>
      <w:r w:rsidR="0039385C" w:rsidRPr="00B65502">
        <w:rPr>
          <w:rFonts w:ascii="Optima" w:hAnsi="Optima" w:cstheme="minorHAnsi"/>
          <w:sz w:val="20"/>
          <w:szCs w:val="20"/>
        </w:rPr>
        <w:t xml:space="preserve"> in a given DNA sequence.</w:t>
      </w:r>
      <w:r w:rsidR="008B20DB" w:rsidRPr="00B65502">
        <w:rPr>
          <w:rFonts w:ascii="Optima" w:hAnsi="Optima" w:cstheme="minorHAnsi"/>
          <w:sz w:val="20"/>
          <w:szCs w:val="20"/>
        </w:rPr>
        <w:t xml:space="preserve"> </w:t>
      </w:r>
      <w:r w:rsidR="00222EDE" w:rsidRPr="00B65502">
        <w:rPr>
          <w:rFonts w:ascii="Optima" w:hAnsi="Optima" w:cstheme="minorHAnsi"/>
          <w:sz w:val="20"/>
          <w:szCs w:val="20"/>
        </w:rPr>
        <w:t xml:space="preserve">With </w:t>
      </w:r>
      <w:r w:rsidR="00CD54EA" w:rsidRPr="00B65502">
        <w:rPr>
          <w:rFonts w:ascii="Optima" w:hAnsi="Optima" w:cstheme="minorHAnsi"/>
          <w:sz w:val="20"/>
          <w:szCs w:val="20"/>
        </w:rPr>
        <w:t>this</w:t>
      </w:r>
      <w:r w:rsidR="00222EDE" w:rsidRPr="00B65502">
        <w:rPr>
          <w:rFonts w:ascii="Optima" w:hAnsi="Optima" w:cstheme="minorHAnsi"/>
          <w:sz w:val="20"/>
          <w:szCs w:val="20"/>
        </w:rPr>
        <w:t xml:space="preserve"> </w:t>
      </w:r>
      <w:r w:rsidR="00222EDE" w:rsidRPr="00B65502">
        <w:rPr>
          <w:rFonts w:ascii="Optima" w:hAnsi="Optima" w:cstheme="minorHAnsi"/>
          <w:i/>
          <w:iCs/>
          <w:sz w:val="20"/>
          <w:szCs w:val="20"/>
        </w:rPr>
        <w:t>k</w:t>
      </w:r>
      <w:r w:rsidR="00222EDE" w:rsidRPr="00B65502">
        <w:rPr>
          <w:rFonts w:ascii="Optima" w:hAnsi="Optima" w:cstheme="minorHAnsi"/>
          <w:sz w:val="20"/>
          <w:szCs w:val="20"/>
        </w:rPr>
        <w:t>-mer information you</w:t>
      </w:r>
      <w:r w:rsidR="00AE6594" w:rsidRPr="00B65502">
        <w:rPr>
          <w:rFonts w:ascii="Optima" w:hAnsi="Optima" w:cstheme="minorHAnsi"/>
          <w:sz w:val="20"/>
          <w:szCs w:val="20"/>
        </w:rPr>
        <w:t xml:space="preserve"> know</w:t>
      </w:r>
      <w:r w:rsidR="00222EDE" w:rsidRPr="00B65502">
        <w:rPr>
          <w:rFonts w:ascii="Optima" w:hAnsi="Optima" w:cstheme="minorHAnsi"/>
          <w:sz w:val="20"/>
          <w:szCs w:val="20"/>
        </w:rPr>
        <w:t xml:space="preserve"> how many times a particular nucleotide sequence, say </w:t>
      </w:r>
      <w:r w:rsidR="008D5AEC" w:rsidRPr="00B65502">
        <w:rPr>
          <w:rFonts w:ascii="Optima" w:hAnsi="Optima" w:cstheme="minorHAnsi"/>
          <w:sz w:val="20"/>
          <w:szCs w:val="20"/>
        </w:rPr>
        <w:t>ACTCG</w:t>
      </w:r>
      <w:r w:rsidR="00222EDE" w:rsidRPr="00B65502">
        <w:rPr>
          <w:rFonts w:ascii="Optima" w:hAnsi="Optima" w:cstheme="minorHAnsi"/>
          <w:sz w:val="20"/>
          <w:szCs w:val="20"/>
        </w:rPr>
        <w:t>,</w:t>
      </w:r>
      <w:r w:rsidR="00AE6594" w:rsidRPr="00B65502">
        <w:rPr>
          <w:rFonts w:ascii="Optima" w:hAnsi="Optima" w:cstheme="minorHAnsi"/>
          <w:sz w:val="20"/>
          <w:szCs w:val="20"/>
        </w:rPr>
        <w:t xml:space="preserve"> </w:t>
      </w:r>
      <w:r w:rsidR="00222EDE" w:rsidRPr="00B65502">
        <w:rPr>
          <w:rFonts w:ascii="Optima" w:hAnsi="Optima" w:cstheme="minorHAnsi"/>
          <w:sz w:val="20"/>
          <w:szCs w:val="20"/>
        </w:rPr>
        <w:t xml:space="preserve">occurs in a genome. </w:t>
      </w:r>
      <w:r w:rsidR="001663F6" w:rsidRPr="00B65502">
        <w:rPr>
          <w:rFonts w:ascii="Optima" w:hAnsi="Optima" w:cstheme="minorHAnsi"/>
          <w:sz w:val="20"/>
          <w:szCs w:val="20"/>
        </w:rPr>
        <w:t>The FCGR</w:t>
      </w:r>
      <w:r w:rsidR="001663F6" w:rsidRPr="00B65502">
        <w:rPr>
          <w:rFonts w:ascii="Optima" w:hAnsi="Optima" w:cstheme="minorHAnsi"/>
          <w:i/>
          <w:iCs/>
          <w:sz w:val="20"/>
          <w:szCs w:val="20"/>
        </w:rPr>
        <w:t>k</w:t>
      </w:r>
      <w:r w:rsidR="001663F6" w:rsidRPr="00B65502">
        <w:rPr>
          <w:rFonts w:ascii="Optima" w:hAnsi="Optima" w:cstheme="minorHAnsi"/>
          <w:sz w:val="20"/>
          <w:szCs w:val="20"/>
        </w:rPr>
        <w:t xml:space="preserve"> of a DNA sequence is a two-dimensional unit square </w:t>
      </w:r>
      <w:r w:rsidR="006C7DAE" w:rsidRPr="00B65502">
        <w:rPr>
          <w:rFonts w:ascii="Optima" w:hAnsi="Optima" w:cstheme="minorHAnsi"/>
          <w:sz w:val="20"/>
          <w:szCs w:val="20"/>
        </w:rPr>
        <w:t xml:space="preserve">CGR </w:t>
      </w:r>
      <w:r w:rsidR="001663F6" w:rsidRPr="00B65502">
        <w:rPr>
          <w:rFonts w:ascii="Optima" w:hAnsi="Optima" w:cstheme="minorHAnsi"/>
          <w:sz w:val="20"/>
          <w:szCs w:val="20"/>
        </w:rPr>
        <w:t xml:space="preserve">image, with the intensity of each pixel representing the frequency of a particular </w:t>
      </w:r>
      <w:r w:rsidR="001663F6" w:rsidRPr="00B65502">
        <w:rPr>
          <w:rFonts w:ascii="Optima" w:hAnsi="Optima" w:cstheme="minorHAnsi"/>
          <w:i/>
          <w:iCs/>
          <w:sz w:val="20"/>
          <w:szCs w:val="20"/>
        </w:rPr>
        <w:t>k-</w:t>
      </w:r>
      <w:r w:rsidR="001663F6" w:rsidRPr="00B65502">
        <w:rPr>
          <w:rFonts w:ascii="Optima" w:hAnsi="Optima" w:cstheme="minorHAnsi"/>
          <w:sz w:val="20"/>
          <w:szCs w:val="20"/>
        </w:rPr>
        <w:t>mer in the sequence.</w:t>
      </w:r>
    </w:p>
    <w:p w14:paraId="0ADC08BD" w14:textId="77777777" w:rsidR="001663F6" w:rsidRPr="00B65502" w:rsidRDefault="001663F6" w:rsidP="002C7072">
      <w:pPr>
        <w:adjustRightInd w:val="0"/>
        <w:snapToGrid w:val="0"/>
        <w:spacing w:line="264" w:lineRule="auto"/>
        <w:rPr>
          <w:rFonts w:ascii="Optima" w:hAnsi="Optima" w:cstheme="minorHAnsi"/>
          <w:sz w:val="20"/>
          <w:szCs w:val="20"/>
        </w:rPr>
      </w:pPr>
    </w:p>
    <w:p w14:paraId="67C491B3" w14:textId="1F70A903" w:rsidR="001663F6" w:rsidRPr="00B65502" w:rsidRDefault="001663F6"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“DeLUCS is </w:t>
      </w:r>
      <w:r w:rsidR="00A41407" w:rsidRPr="00B65502">
        <w:rPr>
          <w:rFonts w:ascii="Optima" w:hAnsi="Optima" w:cstheme="minorHAnsi"/>
          <w:sz w:val="20"/>
          <w:szCs w:val="20"/>
        </w:rPr>
        <w:t xml:space="preserve">an </w:t>
      </w:r>
      <w:r w:rsidRPr="00B65502">
        <w:rPr>
          <w:rFonts w:ascii="Optima" w:hAnsi="Optima" w:cstheme="minorHAnsi"/>
          <w:sz w:val="20"/>
          <w:szCs w:val="20"/>
        </w:rPr>
        <w:t xml:space="preserve">unsupervised machine learning technique,” </w:t>
      </w:r>
      <w:r w:rsidR="00D32CED" w:rsidRPr="00B65502">
        <w:rPr>
          <w:rFonts w:ascii="Optima" w:hAnsi="Optima" w:cstheme="minorHAnsi"/>
          <w:sz w:val="20"/>
          <w:szCs w:val="20"/>
        </w:rPr>
        <w:t>Professor</w:t>
      </w:r>
      <w:r w:rsidRPr="00B65502">
        <w:rPr>
          <w:rFonts w:ascii="Optima" w:hAnsi="Optima" w:cstheme="minorHAnsi"/>
          <w:sz w:val="20"/>
          <w:szCs w:val="20"/>
        </w:rPr>
        <w:t xml:space="preserve"> Kari said. “In a supervised </w:t>
      </w:r>
      <w:r w:rsidR="00CB2E9C" w:rsidRPr="00B65502">
        <w:rPr>
          <w:rFonts w:ascii="Optima" w:hAnsi="Optima" w:cstheme="minorHAnsi"/>
          <w:sz w:val="20"/>
          <w:szCs w:val="20"/>
        </w:rPr>
        <w:t xml:space="preserve">machine learning </w:t>
      </w:r>
      <w:r w:rsidR="00A41407" w:rsidRPr="00B65502">
        <w:rPr>
          <w:rFonts w:ascii="Optima" w:hAnsi="Optima" w:cstheme="minorHAnsi"/>
          <w:sz w:val="20"/>
          <w:szCs w:val="20"/>
        </w:rPr>
        <w:t>scenario,</w:t>
      </w:r>
      <w:r w:rsidRPr="00B65502">
        <w:rPr>
          <w:rFonts w:ascii="Optima" w:hAnsi="Optima" w:cstheme="minorHAnsi"/>
          <w:sz w:val="20"/>
          <w:szCs w:val="20"/>
        </w:rPr>
        <w:t xml:space="preserve"> you teach the algorithm </w:t>
      </w:r>
      <w:r w:rsidR="00D32CED" w:rsidRPr="00B65502">
        <w:rPr>
          <w:rFonts w:ascii="Optima" w:hAnsi="Optima" w:cstheme="minorHAnsi"/>
          <w:sz w:val="20"/>
          <w:szCs w:val="20"/>
        </w:rPr>
        <w:t xml:space="preserve">by giving it a huge training set of labelled data — in simple terms, you tell the algorithm </w:t>
      </w:r>
      <w:r w:rsidR="00A41407" w:rsidRPr="00B65502">
        <w:rPr>
          <w:rFonts w:ascii="Optima" w:hAnsi="Optima" w:cstheme="minorHAnsi"/>
          <w:sz w:val="20"/>
          <w:szCs w:val="20"/>
        </w:rPr>
        <w:t>this</w:t>
      </w:r>
      <w:r w:rsidR="00D32CED" w:rsidRPr="00B65502">
        <w:rPr>
          <w:rFonts w:ascii="Optima" w:hAnsi="Optima" w:cstheme="minorHAnsi"/>
          <w:sz w:val="20"/>
          <w:szCs w:val="20"/>
        </w:rPr>
        <w:t xml:space="preserve"> </w:t>
      </w:r>
      <w:r w:rsidRPr="00B65502">
        <w:rPr>
          <w:rFonts w:ascii="Optima" w:hAnsi="Optima" w:cstheme="minorHAnsi"/>
          <w:sz w:val="20"/>
          <w:szCs w:val="20"/>
        </w:rPr>
        <w:t xml:space="preserve">is a monkey, this is an elephant, </w:t>
      </w:r>
      <w:r w:rsidR="00D32CED" w:rsidRPr="00B65502">
        <w:rPr>
          <w:rFonts w:ascii="Optima" w:hAnsi="Optima" w:cstheme="minorHAnsi"/>
          <w:sz w:val="20"/>
          <w:szCs w:val="20"/>
        </w:rPr>
        <w:t>this is a dog</w:t>
      </w:r>
      <w:r w:rsidR="00CB2E9C" w:rsidRPr="00B65502">
        <w:rPr>
          <w:rFonts w:ascii="Optima" w:hAnsi="Optima" w:cstheme="minorHAnsi"/>
          <w:sz w:val="20"/>
          <w:szCs w:val="20"/>
        </w:rPr>
        <w:t>, and so on</w:t>
      </w:r>
      <w:r w:rsidRPr="00B65502">
        <w:rPr>
          <w:rFonts w:ascii="Optima" w:hAnsi="Optima" w:cstheme="minorHAnsi"/>
          <w:sz w:val="20"/>
          <w:szCs w:val="20"/>
        </w:rPr>
        <w:t>. After you train the model, you give it new data and ask it to determine what it is.</w:t>
      </w:r>
      <w:r w:rsidR="00D32CED" w:rsidRPr="00B65502">
        <w:rPr>
          <w:rFonts w:ascii="Optima" w:hAnsi="Optima" w:cstheme="minorHAnsi"/>
          <w:sz w:val="20"/>
          <w:szCs w:val="20"/>
        </w:rPr>
        <w:t xml:space="preserve"> </w:t>
      </w:r>
      <w:r w:rsidRPr="00B65502">
        <w:rPr>
          <w:rFonts w:ascii="Optima" w:hAnsi="Optima" w:cstheme="minorHAnsi"/>
          <w:sz w:val="20"/>
          <w:szCs w:val="20"/>
        </w:rPr>
        <w:t xml:space="preserve">In unsupervised learning, we give the algorithm nothing — just the blind </w:t>
      </w:r>
      <w:r w:rsidR="00CB2E9C" w:rsidRPr="00B65502">
        <w:rPr>
          <w:rFonts w:ascii="Optima" w:hAnsi="Optima" w:cstheme="minorHAnsi"/>
          <w:sz w:val="20"/>
          <w:szCs w:val="20"/>
        </w:rPr>
        <w:lastRenderedPageBreak/>
        <w:t xml:space="preserve">FCGR </w:t>
      </w:r>
      <w:r w:rsidR="009B103C" w:rsidRPr="00B65502">
        <w:rPr>
          <w:rFonts w:ascii="Optima" w:hAnsi="Optima" w:cstheme="minorHAnsi"/>
          <w:sz w:val="20"/>
          <w:szCs w:val="20"/>
        </w:rPr>
        <w:t>matrices</w:t>
      </w:r>
      <w:r w:rsidR="00F83B22" w:rsidRPr="00B65502">
        <w:rPr>
          <w:rFonts w:ascii="Optima" w:hAnsi="Optima" w:cstheme="minorHAnsi"/>
          <w:sz w:val="20"/>
          <w:szCs w:val="20"/>
        </w:rPr>
        <w:t xml:space="preserve"> </w:t>
      </w:r>
      <w:r w:rsidR="00A41407" w:rsidRPr="00B65502">
        <w:rPr>
          <w:rFonts w:ascii="Optima" w:hAnsi="Optima" w:cstheme="minorHAnsi"/>
          <w:sz w:val="20"/>
          <w:szCs w:val="20"/>
        </w:rPr>
        <w:t xml:space="preserve">— from which it finds </w:t>
      </w:r>
      <w:r w:rsidR="00C604EA" w:rsidRPr="00B65502">
        <w:rPr>
          <w:rFonts w:ascii="Optima" w:hAnsi="Optima" w:cstheme="minorHAnsi"/>
          <w:sz w:val="20"/>
          <w:szCs w:val="20"/>
        </w:rPr>
        <w:t>patterns</w:t>
      </w:r>
      <w:r w:rsidR="00A41407" w:rsidRPr="00B65502">
        <w:rPr>
          <w:rFonts w:ascii="Optima" w:hAnsi="Optima" w:cstheme="minorHAnsi"/>
          <w:sz w:val="20"/>
          <w:szCs w:val="20"/>
        </w:rPr>
        <w:t xml:space="preserve"> that can be used to </w:t>
      </w:r>
      <w:r w:rsidR="004E46EE" w:rsidRPr="00B65502">
        <w:rPr>
          <w:rFonts w:ascii="Optima" w:hAnsi="Optima" w:cstheme="minorHAnsi"/>
          <w:sz w:val="20"/>
          <w:szCs w:val="20"/>
        </w:rPr>
        <w:t>create clusters</w:t>
      </w:r>
      <w:r w:rsidR="00C604EA" w:rsidRPr="00B65502">
        <w:rPr>
          <w:rFonts w:ascii="Optima" w:hAnsi="Optima" w:cstheme="minorHAnsi"/>
          <w:sz w:val="20"/>
          <w:szCs w:val="20"/>
        </w:rPr>
        <w:t>. This method</w:t>
      </w:r>
      <w:r w:rsidRPr="00B65502">
        <w:rPr>
          <w:rFonts w:ascii="Optima" w:hAnsi="Optima" w:cstheme="minorHAnsi"/>
          <w:sz w:val="20"/>
          <w:szCs w:val="20"/>
        </w:rPr>
        <w:t xml:space="preserve"> has an accuracy </w:t>
      </w:r>
      <w:r w:rsidR="00CB2E9C" w:rsidRPr="00B65502">
        <w:rPr>
          <w:rFonts w:ascii="Optima" w:hAnsi="Optima" w:cstheme="minorHAnsi"/>
          <w:sz w:val="20"/>
          <w:szCs w:val="20"/>
        </w:rPr>
        <w:t>of almost 80 per cent and often much better.</w:t>
      </w:r>
      <w:r w:rsidR="00D32CED" w:rsidRPr="00B65502">
        <w:rPr>
          <w:rFonts w:ascii="Optima" w:hAnsi="Optima" w:cstheme="minorHAnsi"/>
          <w:sz w:val="20"/>
          <w:szCs w:val="20"/>
        </w:rPr>
        <w:t>”</w:t>
      </w:r>
    </w:p>
    <w:p w14:paraId="23C76838" w14:textId="77777777" w:rsidR="001663F6" w:rsidRPr="00B65502" w:rsidRDefault="001663F6" w:rsidP="002C7072">
      <w:pPr>
        <w:adjustRightInd w:val="0"/>
        <w:snapToGrid w:val="0"/>
        <w:spacing w:line="264" w:lineRule="auto"/>
        <w:rPr>
          <w:rFonts w:ascii="Optima" w:hAnsi="Optima" w:cstheme="minorHAnsi"/>
          <w:sz w:val="20"/>
          <w:szCs w:val="20"/>
        </w:rPr>
      </w:pPr>
    </w:p>
    <w:p w14:paraId="71C9D6DD" w14:textId="5AAB8902" w:rsidR="001663F6" w:rsidRPr="00B65502" w:rsidRDefault="001663F6"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In </w:t>
      </w:r>
      <w:r w:rsidR="00D32CED" w:rsidRPr="00B65502">
        <w:rPr>
          <w:rFonts w:ascii="Optima" w:hAnsi="Optima" w:cstheme="minorHAnsi"/>
          <w:sz w:val="20"/>
          <w:szCs w:val="20"/>
        </w:rPr>
        <w:t>their</w:t>
      </w:r>
      <w:r w:rsidRPr="00B65502">
        <w:rPr>
          <w:rFonts w:ascii="Optima" w:hAnsi="Optima" w:cstheme="minorHAnsi"/>
          <w:sz w:val="20"/>
          <w:szCs w:val="20"/>
        </w:rPr>
        <w:t xml:space="preserve"> approach, FCGR pairs of sequences and of their mimics are generated and used as input to an artificial neural network.</w:t>
      </w:r>
    </w:p>
    <w:p w14:paraId="7A159740" w14:textId="29585EAC" w:rsidR="00F22AC5" w:rsidRPr="00B65502" w:rsidRDefault="00F22AC5" w:rsidP="002C7072">
      <w:pPr>
        <w:adjustRightInd w:val="0"/>
        <w:snapToGrid w:val="0"/>
        <w:spacing w:line="264" w:lineRule="auto"/>
        <w:rPr>
          <w:rFonts w:ascii="Optima" w:hAnsi="Optima" w:cstheme="minorHAnsi"/>
          <w:sz w:val="20"/>
          <w:szCs w:val="20"/>
        </w:rPr>
      </w:pPr>
    </w:p>
    <w:p w14:paraId="084FBB6F" w14:textId="00526FA7" w:rsidR="004B6F91" w:rsidRPr="00B65502" w:rsidRDefault="005E7ED9"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“The initial idea came from computer </w:t>
      </w:r>
      <w:proofErr w:type="gramStart"/>
      <w:r w:rsidRPr="00B65502">
        <w:rPr>
          <w:rFonts w:ascii="Optima" w:hAnsi="Optima" w:cstheme="minorHAnsi"/>
          <w:sz w:val="20"/>
          <w:szCs w:val="20"/>
        </w:rPr>
        <w:t>vision</w:t>
      </w:r>
      <w:proofErr w:type="gramEnd"/>
      <w:r w:rsidRPr="00B65502">
        <w:rPr>
          <w:rFonts w:ascii="Optima" w:hAnsi="Optima" w:cstheme="minorHAnsi"/>
          <w:sz w:val="20"/>
          <w:szCs w:val="20"/>
        </w:rPr>
        <w:t xml:space="preserve"> and we adapted it for DNA sequences,” Professor Kari said. “We take a </w:t>
      </w:r>
      <w:proofErr w:type="gramStart"/>
      <w:r w:rsidRPr="00B65502">
        <w:rPr>
          <w:rFonts w:ascii="Optima" w:hAnsi="Optima" w:cstheme="minorHAnsi"/>
          <w:sz w:val="20"/>
          <w:szCs w:val="20"/>
        </w:rPr>
        <w:t>sequence</w:t>
      </w:r>
      <w:proofErr w:type="gramEnd"/>
      <w:r w:rsidRPr="00B65502">
        <w:rPr>
          <w:rFonts w:ascii="Optima" w:hAnsi="Optima" w:cstheme="minorHAnsi"/>
          <w:sz w:val="20"/>
          <w:szCs w:val="20"/>
        </w:rPr>
        <w:t xml:space="preserve"> and we don’t know what it is. We don’t know what cluster it belongs to, but we want to cluster them by taxonomic groups — by genus, by family, by order, and so on. What we do is slightly perturb the DNA sequence — by about 2 per cent — by inserting, </w:t>
      </w:r>
      <w:proofErr w:type="gramStart"/>
      <w:r w:rsidRPr="00B65502">
        <w:rPr>
          <w:rFonts w:ascii="Optima" w:hAnsi="Optima" w:cstheme="minorHAnsi"/>
          <w:sz w:val="20"/>
          <w:szCs w:val="20"/>
        </w:rPr>
        <w:t>deleting</w:t>
      </w:r>
      <w:proofErr w:type="gramEnd"/>
      <w:r w:rsidRPr="00B65502">
        <w:rPr>
          <w:rFonts w:ascii="Optima" w:hAnsi="Optima" w:cstheme="minorHAnsi"/>
          <w:sz w:val="20"/>
          <w:szCs w:val="20"/>
        </w:rPr>
        <w:t xml:space="preserve"> and substituting nucleotides, thereby creating a new sequence, but we know for sure that this mimic belongs to the same cluster. Once we do that, batches of pairs of FCGRs — the FGCR of the DNA sequence and the FGCR of the mimic sequence — are fed as input into an artificial neural network, which uses an optimization process to learn clusters. This is the novelty of this approach. </w:t>
      </w:r>
      <w:r w:rsidR="008E58D5" w:rsidRPr="00B65502">
        <w:rPr>
          <w:rFonts w:ascii="Optima" w:hAnsi="Optima" w:cstheme="minorHAnsi"/>
          <w:sz w:val="20"/>
          <w:szCs w:val="20"/>
        </w:rPr>
        <w:t>To the best of our knowledge, this is the first alignment-free method that uses deep neural networks for unsupervised clustering of unlabelled DNA sequences.”</w:t>
      </w:r>
    </w:p>
    <w:p w14:paraId="3A2B2659" w14:textId="382DE916" w:rsidR="004B6F91" w:rsidRPr="00B65502" w:rsidRDefault="004B6F91" w:rsidP="002C7072">
      <w:pPr>
        <w:adjustRightInd w:val="0"/>
        <w:snapToGrid w:val="0"/>
        <w:spacing w:line="264" w:lineRule="auto"/>
        <w:rPr>
          <w:rFonts w:ascii="Optima" w:hAnsi="Optima" w:cstheme="minorHAnsi"/>
          <w:sz w:val="20"/>
          <w:szCs w:val="20"/>
        </w:rPr>
      </w:pPr>
    </w:p>
    <w:p w14:paraId="646E0900" w14:textId="2DB00D4D" w:rsidR="00292008" w:rsidRPr="00B65502" w:rsidRDefault="00292008"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The only information external to the DNA sequence used by DeLUCS is the requirement that all genetic sequences come from the same kind of DNA —</w:t>
      </w:r>
      <w:r w:rsidR="00B87CEB" w:rsidRPr="00B65502">
        <w:rPr>
          <w:rFonts w:ascii="Optima" w:hAnsi="Optima" w:cstheme="minorHAnsi"/>
          <w:sz w:val="20"/>
          <w:szCs w:val="20"/>
        </w:rPr>
        <w:t xml:space="preserve"> from the </w:t>
      </w:r>
      <w:r w:rsidRPr="00B65502">
        <w:rPr>
          <w:rFonts w:ascii="Optima" w:hAnsi="Optima" w:cstheme="minorHAnsi"/>
          <w:sz w:val="20"/>
          <w:szCs w:val="20"/>
        </w:rPr>
        <w:t xml:space="preserve">DNA in the nucleus of cells, </w:t>
      </w:r>
      <w:r w:rsidR="00B87CEB" w:rsidRPr="00B65502">
        <w:rPr>
          <w:rFonts w:ascii="Optima" w:hAnsi="Optima" w:cstheme="minorHAnsi"/>
          <w:sz w:val="20"/>
          <w:szCs w:val="20"/>
        </w:rPr>
        <w:t xml:space="preserve">the </w:t>
      </w:r>
      <w:r w:rsidRPr="00B65502">
        <w:rPr>
          <w:rFonts w:ascii="Optima" w:hAnsi="Optima" w:cstheme="minorHAnsi"/>
          <w:sz w:val="20"/>
          <w:szCs w:val="20"/>
        </w:rPr>
        <w:t xml:space="preserve">DNA from the mitochondria </w:t>
      </w:r>
      <w:r w:rsidR="00E87EF2" w:rsidRPr="00B65502">
        <w:rPr>
          <w:rFonts w:ascii="Optima" w:hAnsi="Optima" w:cstheme="minorHAnsi"/>
          <w:sz w:val="20"/>
          <w:szCs w:val="20"/>
        </w:rPr>
        <w:t xml:space="preserve">in eukaryotic cells, </w:t>
      </w:r>
      <w:r w:rsidR="00B87CEB" w:rsidRPr="00B65502">
        <w:rPr>
          <w:rFonts w:ascii="Optima" w:hAnsi="Optima" w:cstheme="minorHAnsi"/>
          <w:sz w:val="20"/>
          <w:szCs w:val="20"/>
        </w:rPr>
        <w:t xml:space="preserve">the </w:t>
      </w:r>
      <w:r w:rsidR="00E87EF2" w:rsidRPr="00B65502">
        <w:rPr>
          <w:rFonts w:ascii="Optima" w:hAnsi="Optima" w:cstheme="minorHAnsi"/>
          <w:sz w:val="20"/>
          <w:szCs w:val="20"/>
        </w:rPr>
        <w:t xml:space="preserve">DNA </w:t>
      </w:r>
      <w:r w:rsidR="00EE1F01" w:rsidRPr="00B65502">
        <w:rPr>
          <w:rFonts w:ascii="Optima" w:hAnsi="Optima" w:cstheme="minorHAnsi"/>
          <w:sz w:val="20"/>
          <w:szCs w:val="20"/>
        </w:rPr>
        <w:t>from</w:t>
      </w:r>
      <w:r w:rsidR="00E87EF2" w:rsidRPr="00B65502">
        <w:rPr>
          <w:rFonts w:ascii="Optima" w:hAnsi="Optima" w:cstheme="minorHAnsi"/>
          <w:sz w:val="20"/>
          <w:szCs w:val="20"/>
        </w:rPr>
        <w:t xml:space="preserve"> the </w:t>
      </w:r>
      <w:r w:rsidRPr="00B65502">
        <w:rPr>
          <w:rFonts w:ascii="Optima" w:hAnsi="Optima" w:cstheme="minorHAnsi"/>
          <w:sz w:val="20"/>
          <w:szCs w:val="20"/>
        </w:rPr>
        <w:t>chloroplasts in plants cells</w:t>
      </w:r>
      <w:r w:rsidR="00E87EF2" w:rsidRPr="00B65502">
        <w:rPr>
          <w:rFonts w:ascii="Optima" w:hAnsi="Optima" w:cstheme="minorHAnsi"/>
          <w:sz w:val="20"/>
          <w:szCs w:val="20"/>
        </w:rPr>
        <w:t>, and so on.</w:t>
      </w:r>
    </w:p>
    <w:p w14:paraId="0F88E595" w14:textId="368C2D6F" w:rsidR="00E87EF2" w:rsidRPr="00B65502" w:rsidRDefault="00E87EF2" w:rsidP="002C7072">
      <w:pPr>
        <w:adjustRightInd w:val="0"/>
        <w:snapToGrid w:val="0"/>
        <w:spacing w:line="264" w:lineRule="auto"/>
        <w:rPr>
          <w:rFonts w:ascii="Optima" w:hAnsi="Optima" w:cstheme="minorHAnsi"/>
          <w:sz w:val="20"/>
          <w:szCs w:val="20"/>
        </w:rPr>
      </w:pPr>
    </w:p>
    <w:p w14:paraId="506C8BA6" w14:textId="240DF50D" w:rsidR="00B87CEB" w:rsidRPr="00B65502" w:rsidRDefault="00B87CEB"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“One of the reasons we used mitochondrial DNA rather than nuclear DNA to determine taxonomic groups within vertebrates is because mitochondrial DNA is short enough that </w:t>
      </w:r>
      <w:r w:rsidR="00EE1F01" w:rsidRPr="00B65502">
        <w:rPr>
          <w:rFonts w:ascii="Optima" w:hAnsi="Optima" w:cstheme="minorHAnsi"/>
          <w:sz w:val="20"/>
          <w:szCs w:val="20"/>
        </w:rPr>
        <w:t>we</w:t>
      </w:r>
      <w:r w:rsidRPr="00B65502">
        <w:rPr>
          <w:rFonts w:ascii="Optima" w:hAnsi="Optima" w:cstheme="minorHAnsi"/>
          <w:sz w:val="20"/>
          <w:szCs w:val="20"/>
        </w:rPr>
        <w:t xml:space="preserve"> can </w:t>
      </w:r>
      <w:r w:rsidR="00445512" w:rsidRPr="00B65502">
        <w:rPr>
          <w:rFonts w:ascii="Optima" w:hAnsi="Optima" w:cstheme="minorHAnsi"/>
          <w:sz w:val="20"/>
          <w:szCs w:val="20"/>
        </w:rPr>
        <w:t>use</w:t>
      </w:r>
      <w:r w:rsidRPr="00B65502">
        <w:rPr>
          <w:rFonts w:ascii="Optima" w:hAnsi="Optima" w:cstheme="minorHAnsi"/>
          <w:sz w:val="20"/>
          <w:szCs w:val="20"/>
        </w:rPr>
        <w:t xml:space="preserve"> all of it</w:t>
      </w:r>
      <w:r w:rsidR="00EE1F01" w:rsidRPr="00B65502">
        <w:rPr>
          <w:rFonts w:ascii="Optima" w:hAnsi="Optima" w:cstheme="minorHAnsi"/>
          <w:sz w:val="20"/>
          <w:szCs w:val="20"/>
        </w:rPr>
        <w:t>,</w:t>
      </w:r>
      <w:r w:rsidRPr="00B65502">
        <w:rPr>
          <w:rFonts w:ascii="Optima" w:hAnsi="Optima" w:cstheme="minorHAnsi"/>
          <w:sz w:val="20"/>
          <w:szCs w:val="20"/>
        </w:rPr>
        <w:t>” Professor Kari explains, “We eliminate all kinds of design decisions by sticking to mitochondrial DNA. But another advantage of using mitochondrial DNA is that you can often also look at extinct species. If you extract nuclear DNA from the tooth or bone of a Neanderthal specimen, the nuclear genome is too long to be intact, but the mitochondrial DNA is short enough that you might have the full sequence available.”</w:t>
      </w:r>
    </w:p>
    <w:p w14:paraId="58933D56" w14:textId="509F844E" w:rsidR="00B87CEB" w:rsidRPr="00B65502" w:rsidRDefault="00B87CEB" w:rsidP="002C7072">
      <w:pPr>
        <w:adjustRightInd w:val="0"/>
        <w:snapToGrid w:val="0"/>
        <w:spacing w:line="264" w:lineRule="auto"/>
        <w:rPr>
          <w:rFonts w:ascii="Optima" w:hAnsi="Optima" w:cstheme="minorHAnsi"/>
          <w:sz w:val="20"/>
          <w:szCs w:val="20"/>
        </w:rPr>
      </w:pPr>
    </w:p>
    <w:p w14:paraId="12A37F14" w14:textId="13410C6C" w:rsidR="00445512" w:rsidRPr="00B65502" w:rsidRDefault="00C55A4A"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Professor Kari says that along with determining evolutionary relationships between extinct and extant species, information essential </w:t>
      </w:r>
      <w:r w:rsidR="00EE1F01" w:rsidRPr="00B65502">
        <w:rPr>
          <w:rFonts w:ascii="Optima" w:hAnsi="Optima" w:cstheme="minorHAnsi"/>
          <w:sz w:val="20"/>
          <w:szCs w:val="20"/>
        </w:rPr>
        <w:t>for</w:t>
      </w:r>
      <w:r w:rsidRPr="00B65502">
        <w:rPr>
          <w:rFonts w:ascii="Optima" w:hAnsi="Optima" w:cstheme="minorHAnsi"/>
          <w:sz w:val="20"/>
          <w:szCs w:val="20"/>
        </w:rPr>
        <w:t xml:space="preserve"> reconstruct</w:t>
      </w:r>
      <w:r w:rsidR="00EE1F01" w:rsidRPr="00B65502">
        <w:rPr>
          <w:rFonts w:ascii="Optima" w:hAnsi="Optima" w:cstheme="minorHAnsi"/>
          <w:sz w:val="20"/>
          <w:szCs w:val="20"/>
        </w:rPr>
        <w:t>ing</w:t>
      </w:r>
      <w:r w:rsidRPr="00B65502">
        <w:rPr>
          <w:rFonts w:ascii="Optima" w:hAnsi="Optima" w:cstheme="minorHAnsi"/>
          <w:sz w:val="20"/>
          <w:szCs w:val="20"/>
        </w:rPr>
        <w:t xml:space="preserve"> the tree of life, </w:t>
      </w:r>
      <w:r w:rsidR="00EE1F01" w:rsidRPr="00B65502">
        <w:rPr>
          <w:rFonts w:ascii="Optima" w:hAnsi="Optima" w:cstheme="minorHAnsi"/>
          <w:sz w:val="20"/>
          <w:szCs w:val="20"/>
        </w:rPr>
        <w:t>knowing</w:t>
      </w:r>
      <w:r w:rsidRPr="00B65502">
        <w:rPr>
          <w:rFonts w:ascii="Optima" w:hAnsi="Optima" w:cstheme="minorHAnsi"/>
          <w:sz w:val="20"/>
          <w:szCs w:val="20"/>
        </w:rPr>
        <w:t xml:space="preserve"> evolutionary </w:t>
      </w:r>
      <w:r w:rsidR="00EE1F01" w:rsidRPr="00B65502">
        <w:rPr>
          <w:rFonts w:ascii="Optima" w:hAnsi="Optima" w:cstheme="minorHAnsi"/>
          <w:sz w:val="20"/>
          <w:szCs w:val="20"/>
        </w:rPr>
        <w:t xml:space="preserve">relationships </w:t>
      </w:r>
      <w:r w:rsidRPr="00B65502">
        <w:rPr>
          <w:rFonts w:ascii="Optima" w:hAnsi="Optima" w:cstheme="minorHAnsi"/>
          <w:sz w:val="20"/>
          <w:szCs w:val="20"/>
        </w:rPr>
        <w:t>has many other practical benefits.</w:t>
      </w:r>
    </w:p>
    <w:p w14:paraId="6EC2945A" w14:textId="39C22793" w:rsidR="00C55A4A" w:rsidRPr="00B65502" w:rsidRDefault="00C55A4A" w:rsidP="002C7072">
      <w:pPr>
        <w:adjustRightInd w:val="0"/>
        <w:snapToGrid w:val="0"/>
        <w:spacing w:line="264" w:lineRule="auto"/>
        <w:rPr>
          <w:rFonts w:ascii="Optima" w:hAnsi="Optima" w:cstheme="minorHAnsi"/>
          <w:sz w:val="20"/>
          <w:szCs w:val="20"/>
        </w:rPr>
      </w:pPr>
    </w:p>
    <w:p w14:paraId="41C931FC" w14:textId="7830E491" w:rsidR="00445512" w:rsidRPr="00B65502" w:rsidRDefault="00C55A4A"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 xml:space="preserve">“If we can classify bacteria quickly into </w:t>
      </w:r>
      <w:r w:rsidR="009C6747" w:rsidRPr="00B65502">
        <w:rPr>
          <w:rFonts w:ascii="Optima" w:hAnsi="Optima" w:cstheme="minorHAnsi"/>
          <w:sz w:val="20"/>
          <w:szCs w:val="20"/>
        </w:rPr>
        <w:t xml:space="preserve">strains that are </w:t>
      </w:r>
      <w:r w:rsidRPr="00B65502">
        <w:rPr>
          <w:rFonts w:ascii="Optima" w:hAnsi="Optima" w:cstheme="minorHAnsi"/>
          <w:sz w:val="20"/>
          <w:szCs w:val="20"/>
        </w:rPr>
        <w:t xml:space="preserve">antibiotic resistant </w:t>
      </w:r>
      <w:r w:rsidR="00EE1F01" w:rsidRPr="00B65502">
        <w:rPr>
          <w:rFonts w:ascii="Optima" w:hAnsi="Optima" w:cstheme="minorHAnsi"/>
          <w:sz w:val="20"/>
          <w:szCs w:val="20"/>
        </w:rPr>
        <w:t>versus</w:t>
      </w:r>
      <w:r w:rsidRPr="00B65502">
        <w:rPr>
          <w:rFonts w:ascii="Optima" w:hAnsi="Optima" w:cstheme="minorHAnsi"/>
          <w:sz w:val="20"/>
          <w:szCs w:val="20"/>
        </w:rPr>
        <w:t xml:space="preserve"> not </w:t>
      </w:r>
      <w:r w:rsidR="009646BD" w:rsidRPr="00B65502">
        <w:rPr>
          <w:rFonts w:ascii="Optima" w:hAnsi="Optima" w:cstheme="minorHAnsi"/>
          <w:sz w:val="20"/>
          <w:szCs w:val="20"/>
        </w:rPr>
        <w:t xml:space="preserve">this information </w:t>
      </w:r>
      <w:r w:rsidR="00DE3E75" w:rsidRPr="00B65502">
        <w:rPr>
          <w:rFonts w:ascii="Optima" w:hAnsi="Optima" w:cstheme="minorHAnsi"/>
          <w:sz w:val="20"/>
          <w:szCs w:val="20"/>
        </w:rPr>
        <w:t>would be</w:t>
      </w:r>
      <w:r w:rsidR="009646BD" w:rsidRPr="00B65502">
        <w:rPr>
          <w:rFonts w:ascii="Optima" w:hAnsi="Optima" w:cstheme="minorHAnsi"/>
          <w:sz w:val="20"/>
          <w:szCs w:val="20"/>
        </w:rPr>
        <w:t xml:space="preserve"> very useful </w:t>
      </w:r>
      <w:r w:rsidR="00EE1F01" w:rsidRPr="00B65502">
        <w:rPr>
          <w:rFonts w:ascii="Optima" w:hAnsi="Optima" w:cstheme="minorHAnsi"/>
          <w:sz w:val="20"/>
          <w:szCs w:val="20"/>
        </w:rPr>
        <w:t>therapeutically</w:t>
      </w:r>
      <w:r w:rsidR="009C6747" w:rsidRPr="00B65502">
        <w:rPr>
          <w:rFonts w:ascii="Optima" w:hAnsi="Optima" w:cstheme="minorHAnsi"/>
          <w:sz w:val="20"/>
          <w:szCs w:val="20"/>
        </w:rPr>
        <w:t>,</w:t>
      </w:r>
      <w:r w:rsidR="00EE1F01" w:rsidRPr="00B65502">
        <w:rPr>
          <w:rFonts w:ascii="Optima" w:hAnsi="Optima" w:cstheme="minorHAnsi"/>
          <w:sz w:val="20"/>
          <w:szCs w:val="20"/>
        </w:rPr>
        <w:t>”</w:t>
      </w:r>
      <w:r w:rsidR="009C6747" w:rsidRPr="00B65502">
        <w:rPr>
          <w:rFonts w:ascii="Optima" w:hAnsi="Optima" w:cstheme="minorHAnsi"/>
          <w:sz w:val="20"/>
          <w:szCs w:val="20"/>
        </w:rPr>
        <w:t xml:space="preserve"> she says. “It would also be </w:t>
      </w:r>
      <w:r w:rsidR="009646BD" w:rsidRPr="00B65502">
        <w:rPr>
          <w:rFonts w:ascii="Optima" w:hAnsi="Optima" w:cstheme="minorHAnsi"/>
          <w:sz w:val="20"/>
          <w:szCs w:val="20"/>
        </w:rPr>
        <w:t>extremely useful</w:t>
      </w:r>
      <w:r w:rsidR="009C6747" w:rsidRPr="00B65502">
        <w:rPr>
          <w:rFonts w:ascii="Optima" w:hAnsi="Optima" w:cstheme="minorHAnsi"/>
          <w:sz w:val="20"/>
          <w:szCs w:val="20"/>
        </w:rPr>
        <w:t xml:space="preserve"> </w:t>
      </w:r>
      <w:r w:rsidR="009646BD" w:rsidRPr="00B65502">
        <w:rPr>
          <w:rFonts w:ascii="Optima" w:hAnsi="Optima" w:cstheme="minorHAnsi"/>
          <w:sz w:val="20"/>
          <w:szCs w:val="20"/>
        </w:rPr>
        <w:t>if we can quickly</w:t>
      </w:r>
      <w:r w:rsidRPr="00B65502">
        <w:rPr>
          <w:rFonts w:ascii="Optima" w:hAnsi="Optima" w:cstheme="minorHAnsi"/>
          <w:sz w:val="20"/>
          <w:szCs w:val="20"/>
        </w:rPr>
        <w:t xml:space="preserve"> detect</w:t>
      </w:r>
      <w:r w:rsidR="009C6747" w:rsidRPr="00B65502">
        <w:rPr>
          <w:rFonts w:ascii="Optima" w:hAnsi="Optima" w:cstheme="minorHAnsi"/>
          <w:sz w:val="20"/>
          <w:szCs w:val="20"/>
        </w:rPr>
        <w:t xml:space="preserve"> </w:t>
      </w:r>
      <w:r w:rsidR="009646BD" w:rsidRPr="00B65502">
        <w:rPr>
          <w:rFonts w:ascii="Optima" w:hAnsi="Optima" w:cstheme="minorHAnsi"/>
          <w:sz w:val="20"/>
          <w:szCs w:val="20"/>
        </w:rPr>
        <w:t>whether</w:t>
      </w:r>
      <w:r w:rsidR="009C6747" w:rsidRPr="00B65502">
        <w:rPr>
          <w:rFonts w:ascii="Optima" w:hAnsi="Optima" w:cstheme="minorHAnsi"/>
          <w:sz w:val="20"/>
          <w:szCs w:val="20"/>
        </w:rPr>
        <w:t xml:space="preserve"> </w:t>
      </w:r>
      <w:r w:rsidRPr="00B65502">
        <w:rPr>
          <w:rFonts w:ascii="Optima" w:hAnsi="Optima" w:cstheme="minorHAnsi"/>
          <w:sz w:val="20"/>
          <w:szCs w:val="20"/>
        </w:rPr>
        <w:t xml:space="preserve">a new COVID strain has evolved or </w:t>
      </w:r>
      <w:r w:rsidR="009C6747" w:rsidRPr="00B65502">
        <w:rPr>
          <w:rFonts w:ascii="Optima" w:hAnsi="Optima" w:cstheme="minorHAnsi"/>
          <w:sz w:val="20"/>
          <w:szCs w:val="20"/>
        </w:rPr>
        <w:t>if</w:t>
      </w:r>
      <w:r w:rsidRPr="00B65502">
        <w:rPr>
          <w:rFonts w:ascii="Optima" w:hAnsi="Optima" w:cstheme="minorHAnsi"/>
          <w:sz w:val="20"/>
          <w:szCs w:val="20"/>
        </w:rPr>
        <w:t xml:space="preserve"> a </w:t>
      </w:r>
      <w:r w:rsidR="009C6747" w:rsidRPr="00B65502">
        <w:rPr>
          <w:rFonts w:ascii="Optima" w:hAnsi="Optima" w:cstheme="minorHAnsi"/>
          <w:sz w:val="20"/>
          <w:szCs w:val="20"/>
        </w:rPr>
        <w:t>novel</w:t>
      </w:r>
      <w:r w:rsidRPr="00B65502">
        <w:rPr>
          <w:rFonts w:ascii="Optima" w:hAnsi="Optima" w:cstheme="minorHAnsi"/>
          <w:sz w:val="20"/>
          <w:szCs w:val="20"/>
        </w:rPr>
        <w:t xml:space="preserve"> </w:t>
      </w:r>
      <w:r w:rsidR="009C6747" w:rsidRPr="00B65502">
        <w:rPr>
          <w:rFonts w:ascii="Optima" w:hAnsi="Optima" w:cstheme="minorHAnsi"/>
          <w:sz w:val="20"/>
          <w:szCs w:val="20"/>
        </w:rPr>
        <w:t xml:space="preserve">virus is closely related to one known to be </w:t>
      </w:r>
      <w:r w:rsidR="00E738E2" w:rsidRPr="00B65502">
        <w:rPr>
          <w:rFonts w:ascii="Optima" w:hAnsi="Optima" w:cstheme="minorHAnsi"/>
          <w:sz w:val="20"/>
          <w:szCs w:val="20"/>
        </w:rPr>
        <w:t xml:space="preserve">highly </w:t>
      </w:r>
      <w:r w:rsidRPr="00B65502">
        <w:rPr>
          <w:rFonts w:ascii="Optima" w:hAnsi="Optima" w:cstheme="minorHAnsi"/>
          <w:sz w:val="20"/>
          <w:szCs w:val="20"/>
        </w:rPr>
        <w:t xml:space="preserve">infectious and </w:t>
      </w:r>
      <w:r w:rsidR="009C6747" w:rsidRPr="00B65502">
        <w:rPr>
          <w:rFonts w:ascii="Optima" w:hAnsi="Optima" w:cstheme="minorHAnsi"/>
          <w:sz w:val="20"/>
          <w:szCs w:val="20"/>
        </w:rPr>
        <w:t xml:space="preserve">deadly. </w:t>
      </w:r>
      <w:r w:rsidR="009646BD" w:rsidRPr="00B65502">
        <w:rPr>
          <w:rFonts w:ascii="Optima" w:hAnsi="Optima" w:cstheme="minorHAnsi"/>
          <w:sz w:val="20"/>
          <w:szCs w:val="20"/>
        </w:rPr>
        <w:t>But</w:t>
      </w:r>
      <w:r w:rsidR="009C6747" w:rsidRPr="00B65502">
        <w:rPr>
          <w:rFonts w:ascii="Optima" w:hAnsi="Optima" w:cstheme="minorHAnsi"/>
          <w:sz w:val="20"/>
          <w:szCs w:val="20"/>
        </w:rPr>
        <w:t xml:space="preserve"> there’s another</w:t>
      </w:r>
      <w:r w:rsidRPr="00B65502">
        <w:rPr>
          <w:rFonts w:ascii="Optima" w:hAnsi="Optima" w:cstheme="minorHAnsi"/>
          <w:sz w:val="20"/>
          <w:szCs w:val="20"/>
        </w:rPr>
        <w:t xml:space="preserve"> </w:t>
      </w:r>
      <w:r w:rsidR="009646BD" w:rsidRPr="00B65502">
        <w:rPr>
          <w:rFonts w:ascii="Optima" w:hAnsi="Optima" w:cstheme="minorHAnsi"/>
          <w:sz w:val="20"/>
          <w:szCs w:val="20"/>
        </w:rPr>
        <w:t>pressing reason</w:t>
      </w:r>
      <w:r w:rsidRPr="00B65502">
        <w:rPr>
          <w:rFonts w:ascii="Optima" w:hAnsi="Optima" w:cstheme="minorHAnsi"/>
          <w:sz w:val="20"/>
          <w:szCs w:val="20"/>
        </w:rPr>
        <w:t xml:space="preserve">. We are in the midst of </w:t>
      </w:r>
      <w:r w:rsidR="009646BD" w:rsidRPr="00B65502">
        <w:rPr>
          <w:rFonts w:ascii="Optima" w:hAnsi="Optima" w:cstheme="minorHAnsi"/>
          <w:sz w:val="20"/>
          <w:szCs w:val="20"/>
        </w:rPr>
        <w:t>a global</w:t>
      </w:r>
      <w:r w:rsidRPr="00B65502">
        <w:rPr>
          <w:rFonts w:ascii="Optima" w:hAnsi="Optima" w:cstheme="minorHAnsi"/>
          <w:sz w:val="20"/>
          <w:szCs w:val="20"/>
        </w:rPr>
        <w:t xml:space="preserve"> mass extinction event. </w:t>
      </w:r>
      <w:r w:rsidR="009C6747" w:rsidRPr="00B65502">
        <w:rPr>
          <w:rFonts w:ascii="Optima" w:hAnsi="Optima" w:cstheme="minorHAnsi"/>
          <w:sz w:val="20"/>
          <w:szCs w:val="20"/>
        </w:rPr>
        <w:t>Hundreds of species disappear every week and we</w:t>
      </w:r>
      <w:r w:rsidRPr="00B65502">
        <w:rPr>
          <w:rFonts w:ascii="Optima" w:hAnsi="Optima" w:cstheme="minorHAnsi"/>
          <w:sz w:val="20"/>
          <w:szCs w:val="20"/>
        </w:rPr>
        <w:t xml:space="preserve"> cannot protect what </w:t>
      </w:r>
      <w:r w:rsidR="009C6747" w:rsidRPr="00B65502">
        <w:rPr>
          <w:rFonts w:ascii="Optima" w:hAnsi="Optima" w:cstheme="minorHAnsi"/>
          <w:sz w:val="20"/>
          <w:szCs w:val="20"/>
        </w:rPr>
        <w:t>we</w:t>
      </w:r>
      <w:r w:rsidRPr="00B65502">
        <w:rPr>
          <w:rFonts w:ascii="Optima" w:hAnsi="Optima" w:cstheme="minorHAnsi"/>
          <w:sz w:val="20"/>
          <w:szCs w:val="20"/>
        </w:rPr>
        <w:t xml:space="preserve"> don’t know is disappearing.</w:t>
      </w:r>
      <w:r w:rsidR="009C6747" w:rsidRPr="00B65502">
        <w:rPr>
          <w:rFonts w:ascii="Optima" w:hAnsi="Optima" w:cstheme="minorHAnsi"/>
          <w:sz w:val="20"/>
          <w:szCs w:val="20"/>
        </w:rPr>
        <w:t xml:space="preserve"> </w:t>
      </w:r>
      <w:r w:rsidRPr="00B65502">
        <w:rPr>
          <w:rFonts w:ascii="Optima" w:hAnsi="Optima" w:cstheme="minorHAnsi"/>
          <w:sz w:val="20"/>
          <w:szCs w:val="20"/>
        </w:rPr>
        <w:t>We can’t fix everything at once, but we may be able to save species most at risk of extinction</w:t>
      </w:r>
      <w:r w:rsidR="009646BD" w:rsidRPr="00B65502">
        <w:rPr>
          <w:rFonts w:ascii="Optima" w:hAnsi="Optima" w:cstheme="minorHAnsi"/>
          <w:sz w:val="20"/>
          <w:szCs w:val="20"/>
        </w:rPr>
        <w:t>. P</w:t>
      </w:r>
      <w:r w:rsidR="009C6747" w:rsidRPr="00B65502">
        <w:rPr>
          <w:rFonts w:ascii="Optima" w:hAnsi="Optima" w:cstheme="minorHAnsi"/>
          <w:sz w:val="20"/>
          <w:szCs w:val="20"/>
        </w:rPr>
        <w:t xml:space="preserve">erhaps DeLUCS can help </w:t>
      </w:r>
      <w:r w:rsidR="009646BD" w:rsidRPr="00B65502">
        <w:rPr>
          <w:rFonts w:ascii="Optima" w:hAnsi="Optima" w:cstheme="minorHAnsi"/>
          <w:sz w:val="20"/>
          <w:szCs w:val="20"/>
        </w:rPr>
        <w:t xml:space="preserve">us </w:t>
      </w:r>
      <w:r w:rsidR="009C6747" w:rsidRPr="00B65502">
        <w:rPr>
          <w:rFonts w:ascii="Optima" w:hAnsi="Optima" w:cstheme="minorHAnsi"/>
          <w:sz w:val="20"/>
          <w:szCs w:val="20"/>
        </w:rPr>
        <w:t xml:space="preserve">identify </w:t>
      </w:r>
      <w:r w:rsidR="006B7D89" w:rsidRPr="00B65502">
        <w:rPr>
          <w:rFonts w:ascii="Optima" w:hAnsi="Optima" w:cstheme="minorHAnsi"/>
          <w:sz w:val="20"/>
          <w:szCs w:val="20"/>
        </w:rPr>
        <w:t>them so we can d</w:t>
      </w:r>
      <w:r w:rsidRPr="00B65502">
        <w:rPr>
          <w:rFonts w:ascii="Optima" w:hAnsi="Optima" w:cstheme="minorHAnsi"/>
          <w:sz w:val="20"/>
          <w:szCs w:val="20"/>
        </w:rPr>
        <w:t>irect</w:t>
      </w:r>
      <w:r w:rsidR="009646BD" w:rsidRPr="00B65502">
        <w:rPr>
          <w:rFonts w:ascii="Optima" w:hAnsi="Optima" w:cstheme="minorHAnsi"/>
          <w:sz w:val="20"/>
          <w:szCs w:val="20"/>
        </w:rPr>
        <w:t xml:space="preserve"> </w:t>
      </w:r>
      <w:r w:rsidR="006B7D89" w:rsidRPr="00B65502">
        <w:rPr>
          <w:rFonts w:ascii="Optima" w:hAnsi="Optima" w:cstheme="minorHAnsi"/>
          <w:sz w:val="20"/>
          <w:szCs w:val="20"/>
        </w:rPr>
        <w:t xml:space="preserve">resources and </w:t>
      </w:r>
      <w:r w:rsidRPr="00B65502">
        <w:rPr>
          <w:rFonts w:ascii="Optima" w:hAnsi="Optima" w:cstheme="minorHAnsi"/>
          <w:sz w:val="20"/>
          <w:szCs w:val="20"/>
        </w:rPr>
        <w:t>purposeful action</w:t>
      </w:r>
      <w:r w:rsidR="009646BD" w:rsidRPr="00B65502">
        <w:rPr>
          <w:rFonts w:ascii="Optima" w:hAnsi="Optima" w:cstheme="minorHAnsi"/>
          <w:sz w:val="20"/>
          <w:szCs w:val="20"/>
        </w:rPr>
        <w:t xml:space="preserve"> where they are most needed</w:t>
      </w:r>
      <w:r w:rsidRPr="00B65502">
        <w:rPr>
          <w:rFonts w:ascii="Optima" w:hAnsi="Optima" w:cstheme="minorHAnsi"/>
          <w:sz w:val="20"/>
          <w:szCs w:val="20"/>
        </w:rPr>
        <w:t>.</w:t>
      </w:r>
      <w:r w:rsidR="009C6747" w:rsidRPr="00B65502">
        <w:rPr>
          <w:rFonts w:ascii="Optima" w:hAnsi="Optima" w:cstheme="minorHAnsi"/>
          <w:sz w:val="20"/>
          <w:szCs w:val="20"/>
        </w:rPr>
        <w:t>”</w:t>
      </w:r>
    </w:p>
    <w:p w14:paraId="2AEC7479" w14:textId="77777777" w:rsidR="009646BD" w:rsidRPr="00B65502" w:rsidRDefault="009646BD" w:rsidP="002C7072">
      <w:pPr>
        <w:adjustRightInd w:val="0"/>
        <w:snapToGrid w:val="0"/>
        <w:spacing w:line="264" w:lineRule="auto"/>
        <w:rPr>
          <w:rFonts w:ascii="Optima" w:hAnsi="Optima" w:cstheme="minorHAnsi"/>
          <w:sz w:val="20"/>
          <w:szCs w:val="20"/>
        </w:rPr>
      </w:pPr>
    </w:p>
    <w:p w14:paraId="53CA0EBE" w14:textId="68EFBFD7" w:rsidR="00445512" w:rsidRPr="00B65502" w:rsidRDefault="00445512" w:rsidP="002C7072">
      <w:pPr>
        <w:adjustRightInd w:val="0"/>
        <w:snapToGrid w:val="0"/>
        <w:spacing w:line="264" w:lineRule="auto"/>
        <w:jc w:val="center"/>
        <w:rPr>
          <w:rFonts w:ascii="Optima" w:hAnsi="Optima" w:cstheme="minorHAnsi"/>
          <w:sz w:val="20"/>
          <w:szCs w:val="20"/>
        </w:rPr>
      </w:pPr>
      <w:r w:rsidRPr="00B65502">
        <w:rPr>
          <w:rFonts w:ascii="Optima" w:hAnsi="Optima" w:cstheme="minorHAnsi"/>
          <w:sz w:val="20"/>
          <w:szCs w:val="20"/>
        </w:rPr>
        <w:t>----------</w:t>
      </w:r>
    </w:p>
    <w:p w14:paraId="3DD1B692" w14:textId="3155CE8A" w:rsidR="00445512" w:rsidRPr="00B65502" w:rsidRDefault="00445512" w:rsidP="002C7072">
      <w:pPr>
        <w:adjustRightInd w:val="0"/>
        <w:snapToGrid w:val="0"/>
        <w:spacing w:line="264" w:lineRule="auto"/>
        <w:rPr>
          <w:rFonts w:ascii="Optima" w:hAnsi="Optima" w:cstheme="minorHAnsi"/>
          <w:sz w:val="20"/>
          <w:szCs w:val="20"/>
        </w:rPr>
      </w:pPr>
    </w:p>
    <w:p w14:paraId="649A0403" w14:textId="63EA8745" w:rsidR="00445512" w:rsidRPr="00B65502" w:rsidRDefault="00445512" w:rsidP="002C7072">
      <w:pPr>
        <w:adjustRightInd w:val="0"/>
        <w:snapToGrid w:val="0"/>
        <w:spacing w:line="264" w:lineRule="auto"/>
        <w:rPr>
          <w:rFonts w:ascii="Optima" w:hAnsi="Optima" w:cstheme="minorHAnsi"/>
          <w:sz w:val="20"/>
          <w:szCs w:val="20"/>
        </w:rPr>
      </w:pPr>
      <w:r w:rsidRPr="00B65502">
        <w:rPr>
          <w:rFonts w:ascii="Optima" w:hAnsi="Optima" w:cstheme="minorHAnsi"/>
          <w:sz w:val="20"/>
          <w:szCs w:val="20"/>
        </w:rPr>
        <w:t>To learn more about the research on which this feature is based, please see Pablo Millán Arias, Fatemeh Alipour</w:t>
      </w:r>
      <w:r w:rsidR="00DE3E75" w:rsidRPr="00B65502">
        <w:rPr>
          <w:rFonts w:ascii="Optima" w:hAnsi="Optima" w:cstheme="minorHAnsi"/>
          <w:sz w:val="20"/>
          <w:szCs w:val="20"/>
        </w:rPr>
        <w:t>,</w:t>
      </w:r>
      <w:r w:rsidRPr="00B65502">
        <w:rPr>
          <w:rFonts w:ascii="Optima" w:hAnsi="Optima" w:cstheme="minorHAnsi"/>
          <w:sz w:val="20"/>
          <w:szCs w:val="20"/>
        </w:rPr>
        <w:t xml:space="preserve"> Kathleen A. Hill, Lila Kari. (2022) </w:t>
      </w:r>
      <w:hyperlink r:id="rId9" w:history="1">
        <w:r w:rsidRPr="00B65502">
          <w:rPr>
            <w:rStyle w:val="Hyperlink"/>
            <w:rFonts w:ascii="Optima" w:hAnsi="Optima" w:cstheme="minorHAnsi"/>
            <w:sz w:val="20"/>
            <w:szCs w:val="20"/>
          </w:rPr>
          <w:t>DeLUCS: Deep learning for unsupervised clustering of DNA sequences</w:t>
        </w:r>
      </w:hyperlink>
      <w:r w:rsidRPr="00B65502">
        <w:rPr>
          <w:rFonts w:ascii="Optima" w:hAnsi="Optima" w:cstheme="minorHAnsi"/>
          <w:sz w:val="20"/>
          <w:szCs w:val="20"/>
        </w:rPr>
        <w:t xml:space="preserve">. </w:t>
      </w:r>
      <w:r w:rsidRPr="00B65502">
        <w:rPr>
          <w:rFonts w:ascii="Optima" w:hAnsi="Optima" w:cstheme="minorHAnsi"/>
          <w:i/>
          <w:iCs/>
          <w:sz w:val="20"/>
          <w:szCs w:val="20"/>
        </w:rPr>
        <w:t>PLoS ONE</w:t>
      </w:r>
      <w:r w:rsidRPr="00B65502">
        <w:rPr>
          <w:rFonts w:ascii="Optima" w:hAnsi="Optima" w:cstheme="minorHAnsi"/>
          <w:sz w:val="20"/>
          <w:szCs w:val="20"/>
        </w:rPr>
        <w:t xml:space="preserve"> 17(1): e0261531.</w:t>
      </w:r>
    </w:p>
    <w:p w14:paraId="5569F4C3" w14:textId="77777777" w:rsidR="001015AD" w:rsidRPr="00B65502" w:rsidRDefault="001015AD" w:rsidP="002C7072">
      <w:pPr>
        <w:adjustRightInd w:val="0"/>
        <w:snapToGrid w:val="0"/>
        <w:spacing w:line="264" w:lineRule="auto"/>
        <w:rPr>
          <w:rFonts w:ascii="Optima" w:hAnsi="Optima" w:cstheme="minorHAnsi"/>
          <w:sz w:val="20"/>
          <w:szCs w:val="20"/>
        </w:rPr>
      </w:pPr>
    </w:p>
    <w:sectPr w:rsidR="001015AD" w:rsidRPr="00B65502" w:rsidSect="00BC6FF0">
      <w:pgSz w:w="12240" w:h="15840"/>
      <w:pgMar w:top="1152" w:right="1152" w:bottom="1152" w:left="115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6BA"/>
    <w:rsid w:val="00002FA0"/>
    <w:rsid w:val="00005189"/>
    <w:rsid w:val="00017201"/>
    <w:rsid w:val="000756ED"/>
    <w:rsid w:val="000937B6"/>
    <w:rsid w:val="000D2507"/>
    <w:rsid w:val="000D4584"/>
    <w:rsid w:val="001015AD"/>
    <w:rsid w:val="001077C9"/>
    <w:rsid w:val="00132506"/>
    <w:rsid w:val="00133938"/>
    <w:rsid w:val="00134988"/>
    <w:rsid w:val="001663F6"/>
    <w:rsid w:val="001673B2"/>
    <w:rsid w:val="0018590D"/>
    <w:rsid w:val="00193393"/>
    <w:rsid w:val="001B405F"/>
    <w:rsid w:val="001C03BC"/>
    <w:rsid w:val="001D738D"/>
    <w:rsid w:val="001E5817"/>
    <w:rsid w:val="001F54ED"/>
    <w:rsid w:val="00206C8F"/>
    <w:rsid w:val="0021735C"/>
    <w:rsid w:val="00222EDE"/>
    <w:rsid w:val="0024600E"/>
    <w:rsid w:val="002867AD"/>
    <w:rsid w:val="00292008"/>
    <w:rsid w:val="002A6073"/>
    <w:rsid w:val="002B0CD9"/>
    <w:rsid w:val="002B3965"/>
    <w:rsid w:val="002C7072"/>
    <w:rsid w:val="00300890"/>
    <w:rsid w:val="00316F55"/>
    <w:rsid w:val="00334943"/>
    <w:rsid w:val="0034439C"/>
    <w:rsid w:val="00372FAE"/>
    <w:rsid w:val="00385DEB"/>
    <w:rsid w:val="0039385C"/>
    <w:rsid w:val="003F7E1B"/>
    <w:rsid w:val="00407D60"/>
    <w:rsid w:val="00422A5C"/>
    <w:rsid w:val="00426AEE"/>
    <w:rsid w:val="00442FF1"/>
    <w:rsid w:val="00445512"/>
    <w:rsid w:val="004A6168"/>
    <w:rsid w:val="004A6662"/>
    <w:rsid w:val="004B6F91"/>
    <w:rsid w:val="004C2447"/>
    <w:rsid w:val="004E46EE"/>
    <w:rsid w:val="004E472F"/>
    <w:rsid w:val="00514976"/>
    <w:rsid w:val="00531CD3"/>
    <w:rsid w:val="0059549D"/>
    <w:rsid w:val="00597513"/>
    <w:rsid w:val="005B295F"/>
    <w:rsid w:val="005E42F6"/>
    <w:rsid w:val="005E7ED9"/>
    <w:rsid w:val="00603795"/>
    <w:rsid w:val="0060739E"/>
    <w:rsid w:val="006219F2"/>
    <w:rsid w:val="006B7D89"/>
    <w:rsid w:val="006C5A3D"/>
    <w:rsid w:val="006C7DAE"/>
    <w:rsid w:val="006E20F9"/>
    <w:rsid w:val="006F4E59"/>
    <w:rsid w:val="006F75EE"/>
    <w:rsid w:val="00717087"/>
    <w:rsid w:val="0073206D"/>
    <w:rsid w:val="00754E97"/>
    <w:rsid w:val="007550C0"/>
    <w:rsid w:val="00775F2D"/>
    <w:rsid w:val="007943AC"/>
    <w:rsid w:val="007A2339"/>
    <w:rsid w:val="007A3496"/>
    <w:rsid w:val="007B1237"/>
    <w:rsid w:val="007E566E"/>
    <w:rsid w:val="007F0231"/>
    <w:rsid w:val="008827C7"/>
    <w:rsid w:val="00885CAD"/>
    <w:rsid w:val="008B20DB"/>
    <w:rsid w:val="008D5AEC"/>
    <w:rsid w:val="008E58D5"/>
    <w:rsid w:val="00913E5B"/>
    <w:rsid w:val="009646BD"/>
    <w:rsid w:val="00974C13"/>
    <w:rsid w:val="009B103C"/>
    <w:rsid w:val="009C17B4"/>
    <w:rsid w:val="009C6747"/>
    <w:rsid w:val="00A053B5"/>
    <w:rsid w:val="00A41407"/>
    <w:rsid w:val="00A52302"/>
    <w:rsid w:val="00A6552D"/>
    <w:rsid w:val="00A90FDD"/>
    <w:rsid w:val="00AC4AED"/>
    <w:rsid w:val="00AC5114"/>
    <w:rsid w:val="00AE6594"/>
    <w:rsid w:val="00AF2ACB"/>
    <w:rsid w:val="00B045B1"/>
    <w:rsid w:val="00B104CD"/>
    <w:rsid w:val="00B11769"/>
    <w:rsid w:val="00B44ABA"/>
    <w:rsid w:val="00B65502"/>
    <w:rsid w:val="00B82D43"/>
    <w:rsid w:val="00B87CEB"/>
    <w:rsid w:val="00BA1CC7"/>
    <w:rsid w:val="00BB1F6D"/>
    <w:rsid w:val="00BB4D22"/>
    <w:rsid w:val="00BC3B03"/>
    <w:rsid w:val="00BC6737"/>
    <w:rsid w:val="00BC6FF0"/>
    <w:rsid w:val="00BE685D"/>
    <w:rsid w:val="00BF7931"/>
    <w:rsid w:val="00C0464C"/>
    <w:rsid w:val="00C52D2B"/>
    <w:rsid w:val="00C55A4A"/>
    <w:rsid w:val="00C604EA"/>
    <w:rsid w:val="00C63F09"/>
    <w:rsid w:val="00CA47CD"/>
    <w:rsid w:val="00CA76F9"/>
    <w:rsid w:val="00CB2E9C"/>
    <w:rsid w:val="00CB67E9"/>
    <w:rsid w:val="00CC0EE4"/>
    <w:rsid w:val="00CC5F17"/>
    <w:rsid w:val="00CC70EF"/>
    <w:rsid w:val="00CD54EA"/>
    <w:rsid w:val="00CD66BA"/>
    <w:rsid w:val="00CE713B"/>
    <w:rsid w:val="00D06A8D"/>
    <w:rsid w:val="00D273B0"/>
    <w:rsid w:val="00D32CED"/>
    <w:rsid w:val="00D434D9"/>
    <w:rsid w:val="00D521B8"/>
    <w:rsid w:val="00D74A6B"/>
    <w:rsid w:val="00DA1343"/>
    <w:rsid w:val="00DE1F23"/>
    <w:rsid w:val="00DE3E75"/>
    <w:rsid w:val="00E63107"/>
    <w:rsid w:val="00E738E2"/>
    <w:rsid w:val="00E86222"/>
    <w:rsid w:val="00E87EF2"/>
    <w:rsid w:val="00E96AC7"/>
    <w:rsid w:val="00EE1F01"/>
    <w:rsid w:val="00EE79C9"/>
    <w:rsid w:val="00EE7A24"/>
    <w:rsid w:val="00F00494"/>
    <w:rsid w:val="00F22AC5"/>
    <w:rsid w:val="00F70685"/>
    <w:rsid w:val="00F80AFA"/>
    <w:rsid w:val="00F83B22"/>
    <w:rsid w:val="00F95F12"/>
    <w:rsid w:val="00FA4295"/>
    <w:rsid w:val="00FB2077"/>
    <w:rsid w:val="00FC3029"/>
    <w:rsid w:val="00FE3A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F8EBD18"/>
  <w15:chartTrackingRefBased/>
  <w15:docId w15:val="{DA5DB368-020A-3843-AC07-B985EABE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6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512"/>
    <w:rPr>
      <w:color w:val="0563C1" w:themeColor="hyperlink"/>
      <w:u w:val="single"/>
    </w:rPr>
  </w:style>
  <w:style w:type="character" w:styleId="UnresolvedMention">
    <w:name w:val="Unresolved Mention"/>
    <w:basedOn w:val="DefaultParagraphFont"/>
    <w:uiPriority w:val="99"/>
    <w:semiHidden/>
    <w:unhideWhenUsed/>
    <w:rsid w:val="00445512"/>
    <w:rPr>
      <w:color w:val="605E5C"/>
      <w:shd w:val="clear" w:color="auto" w:fill="E1DFDD"/>
    </w:rPr>
  </w:style>
  <w:style w:type="character" w:styleId="FollowedHyperlink">
    <w:name w:val="FollowedHyperlink"/>
    <w:basedOn w:val="DefaultParagraphFont"/>
    <w:uiPriority w:val="99"/>
    <w:semiHidden/>
    <w:unhideWhenUsed/>
    <w:rsid w:val="00B655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37349">
      <w:bodyDiv w:val="1"/>
      <w:marLeft w:val="0"/>
      <w:marRight w:val="0"/>
      <w:marTop w:val="0"/>
      <w:marBottom w:val="0"/>
      <w:divBdr>
        <w:top w:val="none" w:sz="0" w:space="0" w:color="auto"/>
        <w:left w:val="none" w:sz="0" w:space="0" w:color="auto"/>
        <w:bottom w:val="none" w:sz="0" w:space="0" w:color="auto"/>
        <w:right w:val="none" w:sz="0" w:space="0" w:color="auto"/>
      </w:divBdr>
      <w:divsChild>
        <w:div w:id="860162988">
          <w:marLeft w:val="0"/>
          <w:marRight w:val="0"/>
          <w:marTop w:val="0"/>
          <w:marBottom w:val="0"/>
          <w:divBdr>
            <w:top w:val="none" w:sz="0" w:space="0" w:color="auto"/>
            <w:left w:val="none" w:sz="0" w:space="0" w:color="auto"/>
            <w:bottom w:val="none" w:sz="0" w:space="0" w:color="auto"/>
            <w:right w:val="none" w:sz="0" w:space="0" w:color="auto"/>
          </w:divBdr>
          <w:divsChild>
            <w:div w:id="426538817">
              <w:marLeft w:val="0"/>
              <w:marRight w:val="0"/>
              <w:marTop w:val="0"/>
              <w:marBottom w:val="0"/>
              <w:divBdr>
                <w:top w:val="none" w:sz="0" w:space="0" w:color="auto"/>
                <w:left w:val="none" w:sz="0" w:space="0" w:color="auto"/>
                <w:bottom w:val="none" w:sz="0" w:space="0" w:color="auto"/>
                <w:right w:val="none" w:sz="0" w:space="0" w:color="auto"/>
              </w:divBdr>
              <w:divsChild>
                <w:div w:id="10638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urnals.plos.org/plosone/article?id=10.1371/journal.pone.0261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D6DD2-5BEE-F544-A97D-303A2795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Petrik</dc:creator>
  <cp:keywords/>
  <dc:description/>
  <cp:lastModifiedBy>Lila Kari</cp:lastModifiedBy>
  <cp:revision>5</cp:revision>
  <cp:lastPrinted>2022-04-29T18:13:00Z</cp:lastPrinted>
  <dcterms:created xsi:type="dcterms:W3CDTF">2022-05-17T19:57:00Z</dcterms:created>
  <dcterms:modified xsi:type="dcterms:W3CDTF">2022-05-19T14:14:00Z</dcterms:modified>
</cp:coreProperties>
</file>